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C50E2B" w:rsidRPr="00D26305" w14:paraId="3C4FE46D" w14:textId="77777777" w:rsidTr="007A454F">
        <w:tc>
          <w:tcPr>
            <w:tcW w:w="5383" w:type="dxa"/>
          </w:tcPr>
          <w:p w14:paraId="7248FAE7" w14:textId="77777777" w:rsidR="00C50E2B" w:rsidRPr="00D26305" w:rsidRDefault="00C50E2B" w:rsidP="007A454F">
            <w:pPr>
              <w:widowControl w:val="0"/>
              <w:tabs>
                <w:tab w:val="left" w:pos="10320"/>
              </w:tabs>
              <w:spacing w:before="0" w:after="0" w:line="240" w:lineRule="auto"/>
              <w:rPr>
                <w:rFonts w:ascii="Times New Roman" w:hAnsi="Times New Roman" w:cs="Times New Roman"/>
                <w:b/>
                <w:bCs/>
                <w:color w:val="000000" w:themeColor="text1"/>
                <w:sz w:val="21"/>
                <w:szCs w:val="21"/>
              </w:rPr>
            </w:pPr>
            <w:r w:rsidRPr="00D26305">
              <w:rPr>
                <w:rFonts w:ascii="Times New Roman" w:hAnsi="Times New Roman" w:cs="Times New Roman"/>
                <w:b/>
                <w:bCs/>
                <w:color w:val="000000" w:themeColor="text1"/>
                <w:sz w:val="21"/>
                <w:szCs w:val="21"/>
              </w:rPr>
              <w:t xml:space="preserve">     UBND QUẬN PHÚ NHUẬN</w:t>
            </w:r>
          </w:p>
          <w:p w14:paraId="74CE5E82" w14:textId="77777777" w:rsidR="00C50E2B" w:rsidRPr="00D26305" w:rsidRDefault="00C50E2B" w:rsidP="007A454F">
            <w:pPr>
              <w:widowControl w:val="0"/>
              <w:tabs>
                <w:tab w:val="left" w:pos="10320"/>
              </w:tabs>
              <w:spacing w:before="0" w:after="0" w:line="240" w:lineRule="auto"/>
              <w:rPr>
                <w:rFonts w:ascii="Times New Roman" w:hAnsi="Times New Roman" w:cs="Times New Roman"/>
                <w:b/>
                <w:bCs/>
                <w:i/>
                <w:iCs/>
                <w:color w:val="000000" w:themeColor="text1"/>
                <w:sz w:val="21"/>
                <w:szCs w:val="21"/>
              </w:rPr>
            </w:pPr>
            <w:r w:rsidRPr="00D26305">
              <w:rPr>
                <w:rFonts w:ascii="Times New Roman" w:hAnsi="Times New Roman" w:cs="Times New Roman"/>
                <w:b/>
                <w:bCs/>
                <w:color w:val="000000" w:themeColor="text1"/>
                <w:sz w:val="21"/>
                <w:szCs w:val="21"/>
              </w:rPr>
              <w:t>PHÒNG GIÁO DỤC VÀ ĐÀO TẠO</w:t>
            </w:r>
          </w:p>
        </w:tc>
        <w:tc>
          <w:tcPr>
            <w:tcW w:w="5389" w:type="dxa"/>
          </w:tcPr>
          <w:p w14:paraId="2C0CA554" w14:textId="77777777" w:rsidR="00C50E2B" w:rsidRPr="00D26305" w:rsidRDefault="00C50E2B" w:rsidP="007A454F">
            <w:pPr>
              <w:widowControl w:val="0"/>
              <w:tabs>
                <w:tab w:val="left" w:pos="10320"/>
              </w:tabs>
              <w:spacing w:before="0" w:after="0" w:line="240" w:lineRule="auto"/>
              <w:jc w:val="center"/>
              <w:rPr>
                <w:rFonts w:ascii="Times New Roman" w:hAnsi="Times New Roman" w:cs="Times New Roman"/>
                <w:b/>
                <w:bCs/>
                <w:color w:val="000000" w:themeColor="text1"/>
                <w:sz w:val="21"/>
                <w:szCs w:val="21"/>
              </w:rPr>
            </w:pPr>
            <w:r w:rsidRPr="00D26305">
              <w:rPr>
                <w:rFonts w:ascii="Times New Roman" w:hAnsi="Times New Roman" w:cs="Times New Roman"/>
                <w:b/>
                <w:bCs/>
                <w:color w:val="000000" w:themeColor="text1"/>
                <w:sz w:val="21"/>
                <w:szCs w:val="21"/>
              </w:rPr>
              <w:t>LỊCH CÔNG TÁC TUẦN</w:t>
            </w:r>
          </w:p>
          <w:p w14:paraId="7C2F43FB" w14:textId="46F75423" w:rsidR="00C50E2B" w:rsidRPr="00D26305" w:rsidRDefault="00C50E2B" w:rsidP="007A454F">
            <w:pPr>
              <w:widowControl w:val="0"/>
              <w:tabs>
                <w:tab w:val="left" w:pos="10320"/>
              </w:tabs>
              <w:spacing w:before="0" w:after="0" w:line="240" w:lineRule="auto"/>
              <w:jc w:val="center"/>
              <w:rPr>
                <w:rFonts w:ascii="Times New Roman" w:hAnsi="Times New Roman" w:cs="Times New Roman"/>
                <w:b/>
                <w:bCs/>
                <w:i/>
                <w:iCs/>
                <w:color w:val="000000" w:themeColor="text1"/>
                <w:sz w:val="21"/>
                <w:szCs w:val="21"/>
              </w:rPr>
            </w:pPr>
            <w:r w:rsidRPr="00D26305">
              <w:rPr>
                <w:rFonts w:ascii="Times New Roman" w:hAnsi="Times New Roman" w:cs="Times New Roman"/>
                <w:b/>
                <w:bCs/>
                <w:i/>
                <w:iCs/>
                <w:color w:val="000000" w:themeColor="text1"/>
                <w:sz w:val="21"/>
                <w:szCs w:val="21"/>
              </w:rPr>
              <w:t xml:space="preserve">Từ ngày 6/7/2020 – </w:t>
            </w:r>
            <w:r w:rsidR="004F7D36" w:rsidRPr="00D26305">
              <w:rPr>
                <w:rFonts w:ascii="Times New Roman" w:hAnsi="Times New Roman" w:cs="Times New Roman"/>
                <w:b/>
                <w:bCs/>
                <w:i/>
                <w:iCs/>
                <w:color w:val="000000" w:themeColor="text1"/>
                <w:sz w:val="21"/>
                <w:szCs w:val="21"/>
              </w:rPr>
              <w:t>12</w:t>
            </w:r>
            <w:r w:rsidRPr="00D26305">
              <w:rPr>
                <w:rFonts w:ascii="Times New Roman" w:hAnsi="Times New Roman" w:cs="Times New Roman"/>
                <w:b/>
                <w:bCs/>
                <w:i/>
                <w:iCs/>
                <w:color w:val="000000" w:themeColor="text1"/>
                <w:sz w:val="21"/>
                <w:szCs w:val="21"/>
              </w:rPr>
              <w:t>/7/2020</w:t>
            </w:r>
          </w:p>
        </w:tc>
      </w:tr>
    </w:tbl>
    <w:p w14:paraId="5FFB0755" w14:textId="77777777" w:rsidR="00C50E2B" w:rsidRPr="00D26305" w:rsidRDefault="00C50E2B" w:rsidP="00C50E2B">
      <w:pPr>
        <w:widowControl w:val="0"/>
        <w:tabs>
          <w:tab w:val="left" w:pos="10320"/>
        </w:tabs>
        <w:spacing w:before="0" w:after="0" w:line="240" w:lineRule="auto"/>
        <w:rPr>
          <w:b/>
          <w:bCs/>
          <w:i/>
          <w:iCs/>
          <w:color w:val="000000" w:themeColor="text1"/>
          <w:sz w:val="21"/>
          <w:szCs w:val="21"/>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C50E2B" w:rsidRPr="00D26305" w14:paraId="794FEC52" w14:textId="77777777" w:rsidTr="06C03A6E">
        <w:trPr>
          <w:tblHeader/>
        </w:trPr>
        <w:tc>
          <w:tcPr>
            <w:tcW w:w="1135" w:type="dxa"/>
            <w:tcBorders>
              <w:bottom w:val="single" w:sz="4" w:space="0" w:color="auto"/>
            </w:tcBorders>
            <w:vAlign w:val="center"/>
          </w:tcPr>
          <w:p w14:paraId="3C552AA3" w14:textId="77777777" w:rsidR="00C50E2B" w:rsidRPr="00D26305" w:rsidRDefault="00C50E2B" w:rsidP="007A454F">
            <w:pPr>
              <w:widowControl w:val="0"/>
              <w:spacing w:line="240" w:lineRule="auto"/>
              <w:jc w:val="center"/>
              <w:rPr>
                <w:b/>
                <w:bCs/>
                <w:color w:val="000000" w:themeColor="text1"/>
                <w:sz w:val="21"/>
                <w:szCs w:val="21"/>
              </w:rPr>
            </w:pPr>
            <w:r w:rsidRPr="00D26305">
              <w:rPr>
                <w:b/>
                <w:bCs/>
                <w:color w:val="000000" w:themeColor="text1"/>
                <w:sz w:val="21"/>
                <w:szCs w:val="21"/>
              </w:rPr>
              <w:t>Ngày</w:t>
            </w:r>
          </w:p>
        </w:tc>
        <w:tc>
          <w:tcPr>
            <w:tcW w:w="1133" w:type="dxa"/>
            <w:tcBorders>
              <w:bottom w:val="single" w:sz="4" w:space="0" w:color="auto"/>
            </w:tcBorders>
          </w:tcPr>
          <w:p w14:paraId="2A517221" w14:textId="77777777" w:rsidR="00C50E2B" w:rsidRPr="00D26305" w:rsidRDefault="00C50E2B" w:rsidP="007A454F">
            <w:pPr>
              <w:widowControl w:val="0"/>
              <w:spacing w:line="240" w:lineRule="auto"/>
              <w:jc w:val="center"/>
              <w:rPr>
                <w:b/>
                <w:bCs/>
                <w:color w:val="000000" w:themeColor="text1"/>
                <w:sz w:val="21"/>
                <w:szCs w:val="21"/>
              </w:rPr>
            </w:pPr>
            <w:r w:rsidRPr="00D26305">
              <w:rPr>
                <w:b/>
                <w:bCs/>
                <w:color w:val="000000" w:themeColor="text1"/>
                <w:sz w:val="21"/>
                <w:szCs w:val="21"/>
              </w:rPr>
              <w:t>Thời gian</w:t>
            </w:r>
          </w:p>
        </w:tc>
        <w:tc>
          <w:tcPr>
            <w:tcW w:w="8428" w:type="dxa"/>
            <w:tcBorders>
              <w:bottom w:val="single" w:sz="4" w:space="0" w:color="auto"/>
            </w:tcBorders>
            <w:vAlign w:val="center"/>
          </w:tcPr>
          <w:p w14:paraId="11941756" w14:textId="77777777" w:rsidR="00C50E2B" w:rsidRPr="00D26305" w:rsidRDefault="00C50E2B" w:rsidP="007A454F">
            <w:pPr>
              <w:widowControl w:val="0"/>
              <w:spacing w:line="240" w:lineRule="auto"/>
              <w:jc w:val="center"/>
              <w:rPr>
                <w:b/>
                <w:bCs/>
                <w:color w:val="000000" w:themeColor="text1"/>
                <w:sz w:val="21"/>
                <w:szCs w:val="21"/>
              </w:rPr>
            </w:pPr>
            <w:r w:rsidRPr="00D26305">
              <w:rPr>
                <w:b/>
                <w:bCs/>
                <w:color w:val="000000" w:themeColor="text1"/>
                <w:sz w:val="21"/>
                <w:szCs w:val="21"/>
              </w:rPr>
              <w:t>Nội dung – Thành phần – Địa điểm</w:t>
            </w:r>
          </w:p>
        </w:tc>
      </w:tr>
      <w:tr w:rsidR="00C50E2B" w:rsidRPr="00D26305" w14:paraId="0EC7AB7E" w14:textId="77777777" w:rsidTr="06C03A6E">
        <w:trPr>
          <w:trHeight w:val="314"/>
        </w:trPr>
        <w:tc>
          <w:tcPr>
            <w:tcW w:w="1135" w:type="dxa"/>
            <w:tcBorders>
              <w:top w:val="nil"/>
              <w:bottom w:val="nil"/>
            </w:tcBorders>
          </w:tcPr>
          <w:p w14:paraId="0788665E" w14:textId="00A60BCE" w:rsidR="00C50E2B" w:rsidRPr="00D26305" w:rsidRDefault="00C50E2B" w:rsidP="00707DBF">
            <w:pPr>
              <w:widowControl w:val="0"/>
              <w:spacing w:line="240" w:lineRule="auto"/>
              <w:jc w:val="center"/>
              <w:rPr>
                <w:color w:val="000000" w:themeColor="text1"/>
                <w:sz w:val="21"/>
                <w:szCs w:val="21"/>
              </w:rPr>
            </w:pPr>
            <w:r w:rsidRPr="00D26305">
              <w:rPr>
                <w:color w:val="000000" w:themeColor="text1"/>
                <w:sz w:val="21"/>
                <w:szCs w:val="21"/>
              </w:rPr>
              <w:t>Thứ hai</w:t>
            </w:r>
          </w:p>
        </w:tc>
        <w:tc>
          <w:tcPr>
            <w:tcW w:w="1133" w:type="dxa"/>
            <w:tcBorders>
              <w:top w:val="dotted" w:sz="4" w:space="0" w:color="auto"/>
              <w:bottom w:val="dotted" w:sz="4" w:space="0" w:color="auto"/>
              <w:right w:val="single" w:sz="4" w:space="0" w:color="auto"/>
            </w:tcBorders>
          </w:tcPr>
          <w:p w14:paraId="16CBE557" w14:textId="77777777" w:rsidR="00C50E2B" w:rsidRPr="00D26305" w:rsidRDefault="00C50E2B" w:rsidP="007A454F">
            <w:pPr>
              <w:spacing w:line="240" w:lineRule="auto"/>
              <w:jc w:val="center"/>
              <w:rPr>
                <w:color w:val="000000" w:themeColor="text1"/>
                <w:sz w:val="21"/>
                <w:szCs w:val="21"/>
              </w:rPr>
            </w:pPr>
            <w:r w:rsidRPr="00D26305">
              <w:rPr>
                <w:color w:val="000000" w:themeColor="text1"/>
                <w:sz w:val="21"/>
                <w:szCs w:val="21"/>
              </w:rPr>
              <w:t>7g30</w:t>
            </w:r>
          </w:p>
        </w:tc>
        <w:tc>
          <w:tcPr>
            <w:tcW w:w="8428" w:type="dxa"/>
            <w:tcBorders>
              <w:top w:val="dotted" w:sz="4" w:space="0" w:color="auto"/>
              <w:left w:val="single" w:sz="4" w:space="0" w:color="auto"/>
              <w:bottom w:val="dotted" w:sz="4" w:space="0" w:color="auto"/>
            </w:tcBorders>
          </w:tcPr>
          <w:p w14:paraId="2729EF22" w14:textId="77777777" w:rsidR="00C50E2B" w:rsidRPr="00D26305" w:rsidRDefault="00C50E2B" w:rsidP="007A454F">
            <w:pPr>
              <w:pStyle w:val="ListParagraph"/>
              <w:numPr>
                <w:ilvl w:val="0"/>
                <w:numId w:val="4"/>
              </w:numPr>
              <w:tabs>
                <w:tab w:val="left" w:pos="176"/>
              </w:tabs>
              <w:spacing w:line="240" w:lineRule="auto"/>
              <w:ind w:left="205" w:hanging="205"/>
              <w:jc w:val="both"/>
              <w:rPr>
                <w:color w:val="000000" w:themeColor="text1"/>
                <w:sz w:val="21"/>
                <w:szCs w:val="21"/>
              </w:rPr>
            </w:pPr>
            <w:r w:rsidRPr="00D26305">
              <w:rPr>
                <w:color w:val="000000" w:themeColor="text1"/>
                <w:sz w:val="21"/>
                <w:szCs w:val="21"/>
              </w:rPr>
              <w:t>Họp cơ quan Phòng GD&amp;ĐT.</w:t>
            </w:r>
          </w:p>
        </w:tc>
      </w:tr>
      <w:tr w:rsidR="00E67044" w:rsidRPr="00D26305" w14:paraId="0B407724" w14:textId="77777777" w:rsidTr="06C03A6E">
        <w:trPr>
          <w:trHeight w:val="314"/>
        </w:trPr>
        <w:tc>
          <w:tcPr>
            <w:tcW w:w="1135" w:type="dxa"/>
            <w:tcBorders>
              <w:top w:val="nil"/>
              <w:bottom w:val="nil"/>
            </w:tcBorders>
          </w:tcPr>
          <w:p w14:paraId="7E217E1B" w14:textId="14ACB74B" w:rsidR="00E67044" w:rsidRPr="00D26305" w:rsidRDefault="00300F82" w:rsidP="007A454F">
            <w:pPr>
              <w:widowControl w:val="0"/>
              <w:spacing w:line="240" w:lineRule="auto"/>
              <w:jc w:val="center"/>
              <w:rPr>
                <w:color w:val="000000" w:themeColor="text1"/>
                <w:sz w:val="21"/>
                <w:szCs w:val="21"/>
              </w:rPr>
            </w:pPr>
            <w:r w:rsidRPr="00D26305">
              <w:rPr>
                <w:color w:val="000000" w:themeColor="text1"/>
                <w:sz w:val="21"/>
                <w:szCs w:val="21"/>
              </w:rPr>
              <w:t>6/7/2020</w:t>
            </w:r>
          </w:p>
        </w:tc>
        <w:tc>
          <w:tcPr>
            <w:tcW w:w="1133" w:type="dxa"/>
            <w:tcBorders>
              <w:top w:val="dotted" w:sz="4" w:space="0" w:color="auto"/>
              <w:bottom w:val="dotted" w:sz="4" w:space="0" w:color="auto"/>
              <w:right w:val="single" w:sz="4" w:space="0" w:color="auto"/>
            </w:tcBorders>
          </w:tcPr>
          <w:p w14:paraId="65EFC63F" w14:textId="11B8F83D" w:rsidR="00E67044" w:rsidRPr="00D26305" w:rsidRDefault="00300F82" w:rsidP="4BAC02C5">
            <w:pPr>
              <w:spacing w:line="240" w:lineRule="auto"/>
              <w:jc w:val="center"/>
              <w:rPr>
                <w:color w:val="000000" w:themeColor="text1"/>
                <w:sz w:val="21"/>
                <w:szCs w:val="21"/>
              </w:rPr>
            </w:pPr>
            <w:r>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3A954337" w14:textId="363EE34A" w:rsidR="00E67044" w:rsidRPr="00D26305" w:rsidRDefault="00300F82" w:rsidP="4BAC02C5">
            <w:pPr>
              <w:tabs>
                <w:tab w:val="left" w:pos="176"/>
              </w:tabs>
              <w:spacing w:line="240" w:lineRule="auto"/>
              <w:jc w:val="both"/>
              <w:rPr>
                <w:rFonts w:eastAsia="Times New Roman"/>
                <w:color w:val="000000" w:themeColor="text1"/>
                <w:sz w:val="21"/>
                <w:szCs w:val="21"/>
              </w:rPr>
            </w:pPr>
            <w:r>
              <w:rPr>
                <w:rFonts w:eastAsia="Times New Roman"/>
                <w:color w:val="000000" w:themeColor="text1"/>
                <w:sz w:val="21"/>
                <w:szCs w:val="21"/>
              </w:rPr>
              <w:t>- Duyệt chương trình hội nghị tuyên dương khen thưởng học sinh NH 2019 – 2020 tại Phòng GDĐT (Tp: BLĐ, đ/c Bảo, Theo QĐ)</w:t>
            </w:r>
          </w:p>
        </w:tc>
      </w:tr>
      <w:tr w:rsidR="00707DBF" w:rsidRPr="00D26305" w14:paraId="20A03B97" w14:textId="77777777" w:rsidTr="06C03A6E">
        <w:trPr>
          <w:trHeight w:val="314"/>
        </w:trPr>
        <w:tc>
          <w:tcPr>
            <w:tcW w:w="1135" w:type="dxa"/>
            <w:tcBorders>
              <w:top w:val="nil"/>
              <w:bottom w:val="nil"/>
            </w:tcBorders>
          </w:tcPr>
          <w:p w14:paraId="3867DA76" w14:textId="77777777" w:rsidR="00707DBF" w:rsidRPr="00D26305" w:rsidRDefault="00707DBF" w:rsidP="00707DBF">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0334A50E" w14:textId="49248B3C" w:rsidR="00707DBF" w:rsidRPr="00D26305" w:rsidRDefault="00707DBF" w:rsidP="00707DBF">
            <w:pPr>
              <w:spacing w:line="240" w:lineRule="auto"/>
              <w:jc w:val="center"/>
              <w:rPr>
                <w:color w:val="000000" w:themeColor="text1"/>
                <w:sz w:val="21"/>
                <w:szCs w:val="21"/>
              </w:rPr>
            </w:pPr>
            <w:r w:rsidRPr="00D2630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15ACC8CE" w14:textId="19FE4A0D" w:rsidR="00707DBF" w:rsidRPr="00707DBF" w:rsidRDefault="00707DBF" w:rsidP="00707DBF">
            <w:pPr>
              <w:tabs>
                <w:tab w:val="left" w:pos="176"/>
              </w:tabs>
              <w:spacing w:line="240" w:lineRule="auto"/>
              <w:jc w:val="both"/>
              <w:rPr>
                <w:color w:val="000000" w:themeColor="text1"/>
                <w:sz w:val="21"/>
                <w:szCs w:val="21"/>
              </w:rPr>
            </w:pPr>
            <w:r w:rsidRPr="00D26305">
              <w:rPr>
                <w:sz w:val="21"/>
                <w:szCs w:val="21"/>
              </w:rPr>
              <w:t>- Họp Giao ban công tác Phổ cập giáo dục, xóa mù chữ tại cs3 trường BDGD. (Tp: BLĐ phòng GDĐT, đ/c Trà - phụ trách, 15 GVCT – 15 CBVĐ 15 phường)</w:t>
            </w:r>
          </w:p>
        </w:tc>
      </w:tr>
      <w:tr w:rsidR="00300F82" w:rsidRPr="00D26305" w14:paraId="5C203B52" w14:textId="77777777" w:rsidTr="06C03A6E">
        <w:trPr>
          <w:trHeight w:val="314"/>
        </w:trPr>
        <w:tc>
          <w:tcPr>
            <w:tcW w:w="1135" w:type="dxa"/>
            <w:tcBorders>
              <w:top w:val="nil"/>
              <w:bottom w:val="nil"/>
            </w:tcBorders>
          </w:tcPr>
          <w:p w14:paraId="47BCDCD9"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33715B88" w14:textId="2A06CCE5" w:rsidR="00300F82" w:rsidRPr="00D26305" w:rsidRDefault="00300F82" w:rsidP="00300F82">
            <w:pPr>
              <w:spacing w:line="240" w:lineRule="auto"/>
              <w:jc w:val="center"/>
              <w:rPr>
                <w:color w:val="000000" w:themeColor="text1"/>
                <w:sz w:val="21"/>
                <w:szCs w:val="21"/>
              </w:rPr>
            </w:pPr>
            <w:r>
              <w:rPr>
                <w:color w:val="000000" w:themeColor="text1"/>
                <w:sz w:val="21"/>
                <w:szCs w:val="21"/>
              </w:rPr>
              <w:t>15</w:t>
            </w:r>
            <w:r w:rsidRPr="00D26305">
              <w:rPr>
                <w:color w:val="000000" w:themeColor="text1"/>
                <w:sz w:val="21"/>
                <w:szCs w:val="21"/>
              </w:rPr>
              <w:t>g30</w:t>
            </w:r>
          </w:p>
        </w:tc>
        <w:tc>
          <w:tcPr>
            <w:tcW w:w="8428" w:type="dxa"/>
            <w:tcBorders>
              <w:top w:val="dotted" w:sz="4" w:space="0" w:color="auto"/>
              <w:left w:val="single" w:sz="4" w:space="0" w:color="auto"/>
              <w:bottom w:val="dotted" w:sz="4" w:space="0" w:color="auto"/>
            </w:tcBorders>
          </w:tcPr>
          <w:p w14:paraId="1ED13D0F" w14:textId="25BC4CED" w:rsidR="00300F82" w:rsidRPr="00D26305" w:rsidRDefault="00300F82" w:rsidP="00300F82">
            <w:pPr>
              <w:tabs>
                <w:tab w:val="left" w:pos="176"/>
              </w:tabs>
              <w:spacing w:line="240" w:lineRule="auto"/>
              <w:jc w:val="both"/>
              <w:rPr>
                <w:sz w:val="21"/>
                <w:szCs w:val="21"/>
              </w:rPr>
            </w:pPr>
            <w:r w:rsidRPr="00D26305">
              <w:rPr>
                <w:rFonts w:eastAsia="Times New Roman"/>
                <w:color w:val="000000" w:themeColor="text1"/>
                <w:sz w:val="21"/>
                <w:szCs w:val="21"/>
              </w:rPr>
              <w:t>- Trao Giấy giới thiệu cho ứng viên trúng tuyển viên chức ngành Giáo dục NH 2020-2021 tại HT/P.GDĐT (Tp: BLĐ, Bảo, Thảo, Điệp, Hường, Thúy, Quy, HT các trường theo thông báo, các ứng viên trúng tuyển theo danh sách)</w:t>
            </w:r>
          </w:p>
        </w:tc>
      </w:tr>
      <w:tr w:rsidR="00300F82" w:rsidRPr="00D26305" w14:paraId="6D0F782D" w14:textId="77777777" w:rsidTr="06C03A6E">
        <w:trPr>
          <w:trHeight w:val="314"/>
        </w:trPr>
        <w:tc>
          <w:tcPr>
            <w:tcW w:w="1135" w:type="dxa"/>
            <w:tcBorders>
              <w:top w:val="nil"/>
              <w:bottom w:val="nil"/>
            </w:tcBorders>
          </w:tcPr>
          <w:p w14:paraId="1AEFDEC2"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7F41843A" w14:textId="1FE01578" w:rsidR="00300F82" w:rsidRDefault="00300F82" w:rsidP="00300F82">
            <w:pPr>
              <w:spacing w:line="240" w:lineRule="auto"/>
              <w:jc w:val="center"/>
              <w:rPr>
                <w:color w:val="000000" w:themeColor="text1"/>
                <w:sz w:val="21"/>
                <w:szCs w:val="21"/>
              </w:rPr>
            </w:pPr>
            <w:r>
              <w:rPr>
                <w:color w:val="000000" w:themeColor="text1"/>
                <w:sz w:val="21"/>
                <w:szCs w:val="21"/>
              </w:rPr>
              <w:t>16g00</w:t>
            </w:r>
          </w:p>
        </w:tc>
        <w:tc>
          <w:tcPr>
            <w:tcW w:w="8428" w:type="dxa"/>
            <w:tcBorders>
              <w:top w:val="dotted" w:sz="4" w:space="0" w:color="auto"/>
              <w:left w:val="single" w:sz="4" w:space="0" w:color="auto"/>
              <w:bottom w:val="dotted" w:sz="4" w:space="0" w:color="auto"/>
            </w:tcBorders>
          </w:tcPr>
          <w:p w14:paraId="0F7A976A" w14:textId="2233B59A" w:rsidR="00300F82" w:rsidRPr="00D26305" w:rsidRDefault="00300F82" w:rsidP="00300F82">
            <w:pPr>
              <w:tabs>
                <w:tab w:val="left" w:pos="176"/>
              </w:tabs>
              <w:spacing w:line="240" w:lineRule="auto"/>
              <w:jc w:val="both"/>
              <w:rPr>
                <w:rFonts w:eastAsia="Times New Roman"/>
                <w:color w:val="000000" w:themeColor="text1"/>
                <w:sz w:val="21"/>
                <w:szCs w:val="21"/>
              </w:rPr>
            </w:pPr>
            <w:r>
              <w:rPr>
                <w:rFonts w:eastAsia="Times New Roman"/>
                <w:color w:val="000000" w:themeColor="text1"/>
                <w:sz w:val="21"/>
                <w:szCs w:val="21"/>
              </w:rPr>
              <w:t>- Họp Cấp ủy Chi bộ Phòng GDĐT.</w:t>
            </w:r>
          </w:p>
        </w:tc>
      </w:tr>
      <w:tr w:rsidR="00300F82" w:rsidRPr="00D26305" w14:paraId="1293ED21" w14:textId="77777777" w:rsidTr="06C03A6E">
        <w:trPr>
          <w:trHeight w:val="314"/>
        </w:trPr>
        <w:tc>
          <w:tcPr>
            <w:tcW w:w="1135" w:type="dxa"/>
            <w:tcBorders>
              <w:top w:val="single" w:sz="4" w:space="0" w:color="auto"/>
              <w:bottom w:val="nil"/>
            </w:tcBorders>
          </w:tcPr>
          <w:p w14:paraId="0F38E7C3" w14:textId="13FFC674"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Thứ ba</w:t>
            </w:r>
          </w:p>
        </w:tc>
        <w:tc>
          <w:tcPr>
            <w:tcW w:w="1133" w:type="dxa"/>
            <w:tcBorders>
              <w:top w:val="single" w:sz="4" w:space="0" w:color="auto"/>
              <w:bottom w:val="dotted" w:sz="4" w:space="0" w:color="auto"/>
              <w:right w:val="single" w:sz="4" w:space="0" w:color="auto"/>
            </w:tcBorders>
          </w:tcPr>
          <w:p w14:paraId="151FD6DE" w14:textId="370BCC9E"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6g30</w:t>
            </w:r>
          </w:p>
        </w:tc>
        <w:tc>
          <w:tcPr>
            <w:tcW w:w="8428" w:type="dxa"/>
            <w:tcBorders>
              <w:top w:val="single" w:sz="4" w:space="0" w:color="auto"/>
              <w:left w:val="single" w:sz="4" w:space="0" w:color="auto"/>
              <w:bottom w:val="dotted" w:sz="4" w:space="0" w:color="auto"/>
            </w:tcBorders>
          </w:tcPr>
          <w:p w14:paraId="0182D0E1" w14:textId="55900375"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Thi nghề Phổ thông THCS khóa ngày 7/7/2020 tại trường THCS Cầu Kiệu.(Theo Quyết định)</w:t>
            </w:r>
          </w:p>
        </w:tc>
      </w:tr>
      <w:tr w:rsidR="00300F82" w:rsidRPr="00D26305" w14:paraId="40B34C62" w14:textId="77777777" w:rsidTr="06C03A6E">
        <w:trPr>
          <w:trHeight w:val="314"/>
        </w:trPr>
        <w:tc>
          <w:tcPr>
            <w:tcW w:w="1135" w:type="dxa"/>
            <w:tcBorders>
              <w:top w:val="nil"/>
              <w:bottom w:val="nil"/>
            </w:tcBorders>
          </w:tcPr>
          <w:p w14:paraId="4FFCD6F7" w14:textId="7CDF0CEC"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7/7/2020</w:t>
            </w:r>
          </w:p>
        </w:tc>
        <w:tc>
          <w:tcPr>
            <w:tcW w:w="1133" w:type="dxa"/>
            <w:tcBorders>
              <w:top w:val="dotted" w:sz="4" w:space="0" w:color="auto"/>
              <w:bottom w:val="dotted" w:sz="4" w:space="0" w:color="auto"/>
              <w:right w:val="single" w:sz="4" w:space="0" w:color="auto"/>
            </w:tcBorders>
          </w:tcPr>
          <w:p w14:paraId="31CFAE1E" w14:textId="0CC079E9"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8g00</w:t>
            </w:r>
          </w:p>
        </w:tc>
        <w:tc>
          <w:tcPr>
            <w:tcW w:w="8428" w:type="dxa"/>
            <w:tcBorders>
              <w:top w:val="dotted" w:sz="4" w:space="0" w:color="auto"/>
              <w:left w:val="single" w:sz="4" w:space="0" w:color="auto"/>
              <w:bottom w:val="dotted" w:sz="4" w:space="0" w:color="auto"/>
            </w:tcBorders>
          </w:tcPr>
          <w:p w14:paraId="075771BE" w14:textId="0FEFF622"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Dự họp BCĐ Phòng không nhân dân quận thông qua Kế hoạch tổ chức Hội nghị sơ kết 5 năm (2015 – 2020) thực hiện Nghị định số 74/2015NĐ-CP ngày 9/9/2015 của Chính Phủ về Phòng không nhân dân và danh sách đề nghị khen thưởng các cá nhân, tập thể có thành tích xuất sắc tại P3/UB (đ/c Long – TP)</w:t>
            </w:r>
          </w:p>
        </w:tc>
      </w:tr>
      <w:tr w:rsidR="00300F82" w:rsidRPr="00D26305" w14:paraId="5EA3AAD8" w14:textId="77777777" w:rsidTr="06C03A6E">
        <w:trPr>
          <w:trHeight w:val="314"/>
        </w:trPr>
        <w:tc>
          <w:tcPr>
            <w:tcW w:w="1135" w:type="dxa"/>
            <w:tcBorders>
              <w:top w:val="nil"/>
              <w:bottom w:val="nil"/>
            </w:tcBorders>
          </w:tcPr>
          <w:p w14:paraId="151FAD93" w14:textId="77777777" w:rsidR="00300F82" w:rsidRPr="00D26305" w:rsidRDefault="00300F82" w:rsidP="00300F82">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14:paraId="7B529466" w14:textId="47DDF849"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8g00</w:t>
            </w:r>
          </w:p>
        </w:tc>
        <w:tc>
          <w:tcPr>
            <w:tcW w:w="8428" w:type="dxa"/>
            <w:tcBorders>
              <w:top w:val="dotted" w:sz="4" w:space="0" w:color="auto"/>
              <w:left w:val="single" w:sz="4" w:space="0" w:color="auto"/>
              <w:bottom w:val="dotted" w:sz="4" w:space="0" w:color="auto"/>
            </w:tcBorders>
          </w:tcPr>
          <w:p w14:paraId="2A140F82" w14:textId="78383C9D"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Dự kiểm tra việc thực hiện Chỉ thị 05-CT/TW và Nghị quyết TW4 (khóa XII) tại Chi bộ Phòng Tư pháp (đ/c Hường)</w:t>
            </w:r>
          </w:p>
        </w:tc>
      </w:tr>
      <w:tr w:rsidR="00300F82" w:rsidRPr="00D26305" w14:paraId="2C073F3D" w14:textId="77777777" w:rsidTr="06C03A6E">
        <w:trPr>
          <w:trHeight w:val="314"/>
        </w:trPr>
        <w:tc>
          <w:tcPr>
            <w:tcW w:w="1135" w:type="dxa"/>
            <w:tcBorders>
              <w:top w:val="nil"/>
              <w:bottom w:val="nil"/>
            </w:tcBorders>
          </w:tcPr>
          <w:p w14:paraId="033DA146" w14:textId="77777777" w:rsidR="00300F82" w:rsidRPr="00D26305" w:rsidRDefault="00300F82" w:rsidP="00300F82">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14:paraId="6E60B34C" w14:textId="16F1D06F" w:rsidR="00300F82" w:rsidRPr="00D26305" w:rsidRDefault="00300F82" w:rsidP="00300F82">
            <w:pPr>
              <w:spacing w:line="240" w:lineRule="auto"/>
              <w:jc w:val="center"/>
              <w:rPr>
                <w:b/>
                <w:color w:val="000000" w:themeColor="text1"/>
                <w:sz w:val="21"/>
                <w:szCs w:val="21"/>
              </w:rPr>
            </w:pPr>
            <w:r w:rsidRPr="00D26305">
              <w:rPr>
                <w:b/>
                <w:color w:val="000000" w:themeColor="text1"/>
                <w:sz w:val="21"/>
                <w:szCs w:val="21"/>
              </w:rPr>
              <w:t>9g00</w:t>
            </w:r>
          </w:p>
        </w:tc>
        <w:tc>
          <w:tcPr>
            <w:tcW w:w="8428" w:type="dxa"/>
            <w:tcBorders>
              <w:top w:val="dotted" w:sz="4" w:space="0" w:color="auto"/>
              <w:left w:val="single" w:sz="4" w:space="0" w:color="auto"/>
              <w:bottom w:val="dotted" w:sz="4" w:space="0" w:color="auto"/>
            </w:tcBorders>
          </w:tcPr>
          <w:p w14:paraId="0ECB65A6" w14:textId="55D5F90E" w:rsidR="00300F82" w:rsidRPr="00D26305" w:rsidRDefault="00300F82" w:rsidP="00300F82">
            <w:pPr>
              <w:tabs>
                <w:tab w:val="left" w:pos="176"/>
              </w:tabs>
              <w:spacing w:line="240" w:lineRule="auto"/>
              <w:jc w:val="both"/>
              <w:rPr>
                <w:b/>
                <w:color w:val="000000" w:themeColor="text1"/>
                <w:sz w:val="21"/>
                <w:szCs w:val="21"/>
              </w:rPr>
            </w:pPr>
            <w:r w:rsidRPr="00D26305">
              <w:rPr>
                <w:b/>
                <w:color w:val="000000" w:themeColor="text1"/>
                <w:sz w:val="21"/>
                <w:szCs w:val="21"/>
              </w:rPr>
              <w:t>- Hội nghị tuyên dương khen thưởng học sinh giỏi năm học 2019-2020 tại Trung tâm văn hóa quận Phú Nhuận số 70 Nguyễn Văn Trỗi, P8, Q. Phú Nhuận (Tp: BLĐ, CV.PGDĐT, đ/c Hùng – HP.BDGD, GV.BDGD; theo thư mời)</w:t>
            </w:r>
          </w:p>
        </w:tc>
      </w:tr>
      <w:tr w:rsidR="00300F82" w:rsidRPr="00D26305" w14:paraId="051CC130" w14:textId="77777777" w:rsidTr="06C03A6E">
        <w:trPr>
          <w:trHeight w:val="314"/>
        </w:trPr>
        <w:tc>
          <w:tcPr>
            <w:tcW w:w="1135" w:type="dxa"/>
            <w:tcBorders>
              <w:top w:val="nil"/>
              <w:bottom w:val="nil"/>
            </w:tcBorders>
          </w:tcPr>
          <w:p w14:paraId="39861495" w14:textId="77777777" w:rsidR="00300F82" w:rsidRPr="00D26305" w:rsidRDefault="00300F82" w:rsidP="00300F82">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14:paraId="67D06ED2" w14:textId="33459EDA"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42384E33" w14:textId="38812A33" w:rsidR="00300F82" w:rsidRPr="00D26305" w:rsidRDefault="00300F82" w:rsidP="00300F82">
            <w:pPr>
              <w:pStyle w:val="ListParagraph"/>
              <w:tabs>
                <w:tab w:val="left" w:pos="176"/>
              </w:tabs>
              <w:spacing w:line="240" w:lineRule="auto"/>
              <w:ind w:left="0"/>
              <w:jc w:val="both"/>
              <w:rPr>
                <w:color w:val="000000" w:themeColor="text1"/>
                <w:sz w:val="21"/>
                <w:szCs w:val="21"/>
              </w:rPr>
            </w:pPr>
            <w:r w:rsidRPr="00D26305">
              <w:rPr>
                <w:color w:val="000000" w:themeColor="text1"/>
                <w:sz w:val="21"/>
                <w:szCs w:val="21"/>
              </w:rPr>
              <w:t>- Tham dự hội nghị tổng kết công tác phòng, chống tham nhũng từ khi thành lập BCĐ Trung ương về phòng, chống tham nhũng đến nay và quán triệt công tác phòng, chống tham nhũng năm 2020 tại HT/UB (đ/c Long – TP, theo thư mời)</w:t>
            </w:r>
          </w:p>
        </w:tc>
      </w:tr>
      <w:tr w:rsidR="00300F82" w:rsidRPr="00D26305" w14:paraId="0DCBBE1C" w14:textId="77777777" w:rsidTr="06C03A6E">
        <w:trPr>
          <w:trHeight w:val="314"/>
        </w:trPr>
        <w:tc>
          <w:tcPr>
            <w:tcW w:w="1135" w:type="dxa"/>
            <w:tcBorders>
              <w:top w:val="nil"/>
              <w:bottom w:val="nil"/>
            </w:tcBorders>
          </w:tcPr>
          <w:p w14:paraId="692BB4CD" w14:textId="77777777" w:rsidR="00300F82" w:rsidRPr="00D26305" w:rsidRDefault="00300F82" w:rsidP="00300F82">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14:paraId="4CC4116F" w14:textId="5C48F490"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14g00</w:t>
            </w:r>
          </w:p>
        </w:tc>
        <w:tc>
          <w:tcPr>
            <w:tcW w:w="8428" w:type="dxa"/>
            <w:tcBorders>
              <w:top w:val="dotted" w:sz="4" w:space="0" w:color="auto"/>
              <w:left w:val="single" w:sz="4" w:space="0" w:color="auto"/>
              <w:bottom w:val="dotted" w:sz="4" w:space="0" w:color="auto"/>
            </w:tcBorders>
          </w:tcPr>
          <w:p w14:paraId="18DDBDEC" w14:textId="580D995D" w:rsidR="00300F82" w:rsidRPr="00D26305" w:rsidRDefault="00300F82" w:rsidP="00300F82">
            <w:pPr>
              <w:pStyle w:val="ListParagraph"/>
              <w:tabs>
                <w:tab w:val="left" w:pos="176"/>
              </w:tabs>
              <w:spacing w:line="240" w:lineRule="auto"/>
              <w:ind w:left="0"/>
              <w:jc w:val="both"/>
              <w:rPr>
                <w:color w:val="000000" w:themeColor="text1"/>
                <w:sz w:val="21"/>
                <w:szCs w:val="21"/>
              </w:rPr>
            </w:pPr>
            <w:r w:rsidRPr="00D26305">
              <w:rPr>
                <w:color w:val="000000" w:themeColor="text1"/>
                <w:sz w:val="21"/>
                <w:szCs w:val="21"/>
              </w:rPr>
              <w:t>- Dự họp chuẩn bị công tác tổ chức Diễn đàn “Lắng nghe tiếng nói trẻ em” năm 2020 tại P.LĐTBXH (đ/c Long – TP)</w:t>
            </w:r>
          </w:p>
        </w:tc>
      </w:tr>
      <w:tr w:rsidR="00300F82" w:rsidRPr="00D26305" w14:paraId="75636563" w14:textId="77777777" w:rsidTr="06C03A6E">
        <w:trPr>
          <w:trHeight w:val="314"/>
        </w:trPr>
        <w:tc>
          <w:tcPr>
            <w:tcW w:w="1135" w:type="dxa"/>
            <w:tcBorders>
              <w:top w:val="single" w:sz="4" w:space="0" w:color="auto"/>
              <w:bottom w:val="nil"/>
            </w:tcBorders>
          </w:tcPr>
          <w:p w14:paraId="3A47033A"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Thứ tư</w:t>
            </w:r>
          </w:p>
          <w:p w14:paraId="51539B9E"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8/7/2020</w:t>
            </w:r>
          </w:p>
        </w:tc>
        <w:tc>
          <w:tcPr>
            <w:tcW w:w="1133" w:type="dxa"/>
            <w:tcBorders>
              <w:top w:val="single" w:sz="4" w:space="0" w:color="auto"/>
              <w:bottom w:val="dotted" w:sz="4" w:space="0" w:color="auto"/>
              <w:right w:val="single" w:sz="4" w:space="0" w:color="auto"/>
            </w:tcBorders>
          </w:tcPr>
          <w:p w14:paraId="0F85CFA6" w14:textId="1967562A"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7g30</w:t>
            </w:r>
          </w:p>
        </w:tc>
        <w:tc>
          <w:tcPr>
            <w:tcW w:w="8428" w:type="dxa"/>
            <w:tcBorders>
              <w:top w:val="single" w:sz="4" w:space="0" w:color="auto"/>
              <w:left w:val="single" w:sz="4" w:space="0" w:color="auto"/>
              <w:bottom w:val="dotted" w:sz="4" w:space="0" w:color="auto"/>
            </w:tcBorders>
          </w:tcPr>
          <w:p w14:paraId="1B7BBF37" w14:textId="1E275352"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Chấm thi nghề Phổ thông THCS tại CS3 Trung tâm GDNN-GDTX số 354 Phan Đ Phùng (Tp: Theo QĐ)</w:t>
            </w:r>
          </w:p>
        </w:tc>
      </w:tr>
      <w:tr w:rsidR="00300F82" w:rsidRPr="00D26305" w14:paraId="08858227" w14:textId="77777777" w:rsidTr="06C03A6E">
        <w:trPr>
          <w:trHeight w:val="314"/>
        </w:trPr>
        <w:tc>
          <w:tcPr>
            <w:tcW w:w="1135" w:type="dxa"/>
            <w:tcBorders>
              <w:top w:val="nil"/>
              <w:bottom w:val="nil"/>
            </w:tcBorders>
          </w:tcPr>
          <w:p w14:paraId="013580F4"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14:paraId="7CA0B906" w14:textId="68B40D35"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8g00</w:t>
            </w:r>
          </w:p>
        </w:tc>
        <w:tc>
          <w:tcPr>
            <w:tcW w:w="8428" w:type="dxa"/>
            <w:tcBorders>
              <w:top w:val="dotted" w:sz="4" w:space="0" w:color="auto"/>
              <w:left w:val="single" w:sz="4" w:space="0" w:color="auto"/>
              <w:bottom w:val="dotted" w:sz="4" w:space="0" w:color="auto"/>
            </w:tcBorders>
          </w:tcPr>
          <w:p w14:paraId="3CE717B6" w14:textId="4D60A27E"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Dự hội nghị BCH Đảng bộ quận lần thứ 37 – khóa XI (mở rộng) tại HT/UB (đ/c Long – TP) Cả ngày</w:t>
            </w:r>
          </w:p>
        </w:tc>
      </w:tr>
      <w:tr w:rsidR="00300F82" w:rsidRPr="00D26305" w14:paraId="4C4F690E" w14:textId="77777777" w:rsidTr="06C03A6E">
        <w:trPr>
          <w:trHeight w:val="376"/>
        </w:trPr>
        <w:tc>
          <w:tcPr>
            <w:tcW w:w="1135" w:type="dxa"/>
            <w:tcBorders>
              <w:bottom w:val="nil"/>
            </w:tcBorders>
          </w:tcPr>
          <w:p w14:paraId="49399A20"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Thứ năm</w:t>
            </w:r>
          </w:p>
          <w:p w14:paraId="41DA918B"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9/7/2020</w:t>
            </w:r>
          </w:p>
        </w:tc>
        <w:tc>
          <w:tcPr>
            <w:tcW w:w="1133" w:type="dxa"/>
            <w:tcBorders>
              <w:bottom w:val="dotted" w:sz="4" w:space="0" w:color="auto"/>
            </w:tcBorders>
          </w:tcPr>
          <w:p w14:paraId="790E6C1E" w14:textId="5FCB13BC"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7g30</w:t>
            </w:r>
          </w:p>
        </w:tc>
        <w:tc>
          <w:tcPr>
            <w:tcW w:w="8428" w:type="dxa"/>
            <w:tcBorders>
              <w:bottom w:val="dotted" w:sz="4" w:space="0" w:color="auto"/>
            </w:tcBorders>
          </w:tcPr>
          <w:p w14:paraId="3956A6F2" w14:textId="163402F4" w:rsidR="00300F82" w:rsidRPr="00D26305" w:rsidRDefault="00300F82" w:rsidP="00300F82">
            <w:pPr>
              <w:tabs>
                <w:tab w:val="left" w:pos="176"/>
              </w:tabs>
              <w:spacing w:line="240" w:lineRule="auto"/>
              <w:jc w:val="both"/>
              <w:rPr>
                <w:sz w:val="21"/>
                <w:szCs w:val="21"/>
              </w:rPr>
            </w:pPr>
            <w:r w:rsidRPr="00D26305">
              <w:rPr>
                <w:sz w:val="21"/>
                <w:szCs w:val="21"/>
              </w:rPr>
              <w:t>- Dự tổ chức mô hình sân chơi “Giao lưu cùng thần tượng” Đợt 1 – nă 2020 tại trường TiH Nguyễn Đình Chính (đ/c Long – TP)</w:t>
            </w:r>
          </w:p>
        </w:tc>
      </w:tr>
      <w:tr w:rsidR="00300F82" w:rsidRPr="00D26305" w14:paraId="56F11015" w14:textId="77777777" w:rsidTr="06C03A6E">
        <w:trPr>
          <w:trHeight w:val="273"/>
        </w:trPr>
        <w:tc>
          <w:tcPr>
            <w:tcW w:w="1135" w:type="dxa"/>
            <w:tcBorders>
              <w:top w:val="nil"/>
              <w:bottom w:val="nil"/>
            </w:tcBorders>
          </w:tcPr>
          <w:p w14:paraId="65D10A0C"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1F7B5889" w14:textId="1C85741C"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8g00</w:t>
            </w:r>
          </w:p>
        </w:tc>
        <w:tc>
          <w:tcPr>
            <w:tcW w:w="8428" w:type="dxa"/>
            <w:tcBorders>
              <w:top w:val="dotted" w:sz="4" w:space="0" w:color="auto"/>
              <w:bottom w:val="dotted" w:sz="4" w:space="0" w:color="auto"/>
            </w:tcBorders>
          </w:tcPr>
          <w:p w14:paraId="5A004201" w14:textId="46C4260C"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Dự kiểm tra việc thực hiện Chỉ thị 05-CT/TW và Nghị quyết TW4 (khóa XII) tại Chi bộ Phòng Y tế (đ/c Hường)</w:t>
            </w:r>
          </w:p>
        </w:tc>
      </w:tr>
      <w:tr w:rsidR="00300F82" w:rsidRPr="00D26305" w14:paraId="5FB406D7" w14:textId="77777777" w:rsidTr="06C03A6E">
        <w:trPr>
          <w:trHeight w:val="273"/>
        </w:trPr>
        <w:tc>
          <w:tcPr>
            <w:tcW w:w="1135" w:type="dxa"/>
            <w:tcBorders>
              <w:top w:val="nil"/>
              <w:bottom w:val="nil"/>
            </w:tcBorders>
          </w:tcPr>
          <w:p w14:paraId="7902C8CC"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7ADE2BC6" w14:textId="2C90F4C1"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9g30</w:t>
            </w:r>
          </w:p>
        </w:tc>
        <w:tc>
          <w:tcPr>
            <w:tcW w:w="8428" w:type="dxa"/>
            <w:tcBorders>
              <w:top w:val="dotted" w:sz="4" w:space="0" w:color="auto"/>
              <w:bottom w:val="dotted" w:sz="4" w:space="0" w:color="auto"/>
            </w:tcBorders>
          </w:tcPr>
          <w:p w14:paraId="384239E6" w14:textId="500A5CEA" w:rsidR="00300F82" w:rsidRPr="00D26305" w:rsidRDefault="00300F82" w:rsidP="00300F82">
            <w:pPr>
              <w:tabs>
                <w:tab w:val="left" w:pos="176"/>
              </w:tabs>
              <w:spacing w:line="240" w:lineRule="auto"/>
              <w:jc w:val="both"/>
              <w:rPr>
                <w:rFonts w:eastAsia="Cambria"/>
                <w:sz w:val="21"/>
                <w:szCs w:val="21"/>
              </w:rPr>
            </w:pPr>
            <w:r w:rsidRPr="00D26305">
              <w:rPr>
                <w:color w:val="000000" w:themeColor="text1"/>
                <w:sz w:val="21"/>
                <w:szCs w:val="21"/>
              </w:rPr>
              <w:t>- Họp công tác coi thi tuyển sinh lớp 10 THPT tại Hội trường 2.1 Sở GD-ĐT. (Tp: đ/c Long-TP, đ/c Bảo-TTPT, Trưởng điểm thi, phó trưởng điểm thi, thư ký theo phân công).</w:t>
            </w:r>
          </w:p>
        </w:tc>
      </w:tr>
      <w:tr w:rsidR="00300F82" w:rsidRPr="00D26305" w14:paraId="4FC5365E" w14:textId="77777777" w:rsidTr="06C03A6E">
        <w:trPr>
          <w:trHeight w:val="273"/>
        </w:trPr>
        <w:tc>
          <w:tcPr>
            <w:tcW w:w="1135" w:type="dxa"/>
            <w:tcBorders>
              <w:top w:val="nil"/>
              <w:bottom w:val="nil"/>
            </w:tcBorders>
          </w:tcPr>
          <w:p w14:paraId="18776197"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14:paraId="36E79E85" w14:textId="2A087867"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16g00</w:t>
            </w:r>
          </w:p>
        </w:tc>
        <w:tc>
          <w:tcPr>
            <w:tcW w:w="8428" w:type="dxa"/>
            <w:tcBorders>
              <w:top w:val="dotted" w:sz="4" w:space="0" w:color="auto"/>
              <w:bottom w:val="dotted" w:sz="4" w:space="0" w:color="auto"/>
            </w:tcBorders>
          </w:tcPr>
          <w:p w14:paraId="6EB924C9" w14:textId="21FFD69F" w:rsidR="00300F82" w:rsidRPr="00707DBF"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Họp BLĐ P. GDĐT</w:t>
            </w:r>
          </w:p>
        </w:tc>
      </w:tr>
      <w:tr w:rsidR="00300F82" w:rsidRPr="00D26305" w14:paraId="0375F3E6" w14:textId="77777777" w:rsidTr="06C03A6E">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4549A202"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Thứ sáu</w:t>
            </w:r>
          </w:p>
          <w:p w14:paraId="617A9C1A" w14:textId="2BEE26E6"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10/7/2020</w:t>
            </w:r>
          </w:p>
        </w:tc>
        <w:tc>
          <w:tcPr>
            <w:tcW w:w="1133" w:type="dxa"/>
            <w:tcBorders>
              <w:top w:val="single" w:sz="4" w:space="0" w:color="auto"/>
              <w:left w:val="single" w:sz="4" w:space="0" w:color="auto"/>
              <w:bottom w:val="dotted" w:sz="4" w:space="0" w:color="auto"/>
              <w:right w:val="single" w:sz="4" w:space="0" w:color="auto"/>
            </w:tcBorders>
          </w:tcPr>
          <w:p w14:paraId="37C38DC1" w14:textId="64620DC6"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8g00</w:t>
            </w:r>
          </w:p>
        </w:tc>
        <w:tc>
          <w:tcPr>
            <w:tcW w:w="8428" w:type="dxa"/>
            <w:tcBorders>
              <w:top w:val="single" w:sz="4" w:space="0" w:color="auto"/>
              <w:left w:val="single" w:sz="4" w:space="0" w:color="auto"/>
              <w:bottom w:val="dotted" w:sz="4" w:space="0" w:color="auto"/>
              <w:right w:val="single" w:sz="4" w:space="0" w:color="auto"/>
            </w:tcBorders>
          </w:tcPr>
          <w:p w14:paraId="6421E5B3" w14:textId="7D872955"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Đón đoàn kiểm tra đánh giá nội bộ đối với việc áp dụng HTQLCT ISO 9001:2015 theo Kế hoạch số 594/KH-BCĐ ngày 9/6/2020 của BCĐ ISO quận tại Phòng GDĐT (đ/c Long – TP, Thúy)</w:t>
            </w:r>
          </w:p>
        </w:tc>
      </w:tr>
      <w:tr w:rsidR="00300F82" w:rsidRPr="00D26305" w14:paraId="0D3F657A" w14:textId="77777777" w:rsidTr="06C03A6E">
        <w:trPr>
          <w:cantSplit/>
          <w:trHeight w:val="487"/>
        </w:trPr>
        <w:tc>
          <w:tcPr>
            <w:tcW w:w="1135" w:type="dxa"/>
            <w:tcBorders>
              <w:top w:val="nil"/>
              <w:left w:val="single" w:sz="4" w:space="0" w:color="auto"/>
              <w:bottom w:val="nil"/>
              <w:right w:val="single" w:sz="4" w:space="0" w:color="auto"/>
            </w:tcBorders>
            <w:shd w:val="clear" w:color="auto" w:fill="auto"/>
          </w:tcPr>
          <w:p w14:paraId="70BE3A05"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4CC4C056" w14:textId="4A9A0FCB"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14g00</w:t>
            </w:r>
          </w:p>
        </w:tc>
        <w:tc>
          <w:tcPr>
            <w:tcW w:w="8428" w:type="dxa"/>
            <w:tcBorders>
              <w:top w:val="dotted" w:sz="4" w:space="0" w:color="auto"/>
              <w:left w:val="single" w:sz="4" w:space="0" w:color="auto"/>
              <w:bottom w:val="dotted" w:sz="4" w:space="0" w:color="auto"/>
              <w:right w:val="single" w:sz="4" w:space="0" w:color="auto"/>
            </w:tcBorders>
          </w:tcPr>
          <w:p w14:paraId="33137A16" w14:textId="384BB165" w:rsidR="00300F82" w:rsidRPr="00D26305" w:rsidRDefault="00300F82" w:rsidP="00300F82">
            <w:pPr>
              <w:tabs>
                <w:tab w:val="left" w:pos="176"/>
              </w:tabs>
              <w:spacing w:line="240" w:lineRule="auto"/>
              <w:jc w:val="both"/>
              <w:rPr>
                <w:rFonts w:eastAsia="Times New Roman"/>
                <w:color w:val="000000" w:themeColor="text1"/>
                <w:sz w:val="21"/>
                <w:szCs w:val="21"/>
              </w:rPr>
            </w:pPr>
            <w:r w:rsidRPr="00D26305">
              <w:rPr>
                <w:color w:val="000000" w:themeColor="text1"/>
                <w:sz w:val="21"/>
                <w:szCs w:val="21"/>
              </w:rPr>
              <w:t>- Họp công tác bàn giao hội đồng thi tuyển sinh lớp 10 THPT tại Phòng GD-ĐT. (Tp: Đ/c Long-TP, đ/c Bảo-TTPT, Thành viên hội đồng TS10, Trưởng điểm thi, phó trưởng điểm thi, thư ký theo phân công).</w:t>
            </w:r>
          </w:p>
        </w:tc>
      </w:tr>
      <w:tr w:rsidR="00300F82" w:rsidRPr="00D26305" w14:paraId="0E9E5F4A" w14:textId="77777777" w:rsidTr="06C03A6E">
        <w:trPr>
          <w:cantSplit/>
          <w:trHeight w:val="487"/>
        </w:trPr>
        <w:tc>
          <w:tcPr>
            <w:tcW w:w="1135" w:type="dxa"/>
            <w:tcBorders>
              <w:top w:val="nil"/>
              <w:left w:val="single" w:sz="4" w:space="0" w:color="auto"/>
              <w:bottom w:val="nil"/>
              <w:right w:val="single" w:sz="4" w:space="0" w:color="auto"/>
            </w:tcBorders>
            <w:shd w:val="clear" w:color="auto" w:fill="auto"/>
          </w:tcPr>
          <w:p w14:paraId="67E24DC3"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6FCE23CE" w14:textId="7D04F680"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13g30</w:t>
            </w:r>
          </w:p>
        </w:tc>
        <w:tc>
          <w:tcPr>
            <w:tcW w:w="8428" w:type="dxa"/>
            <w:tcBorders>
              <w:top w:val="dotted" w:sz="4" w:space="0" w:color="auto"/>
              <w:left w:val="single" w:sz="4" w:space="0" w:color="auto"/>
              <w:bottom w:val="dotted" w:sz="4" w:space="0" w:color="auto"/>
              <w:right w:val="single" w:sz="4" w:space="0" w:color="auto"/>
            </w:tcBorders>
          </w:tcPr>
          <w:p w14:paraId="52407A3D" w14:textId="2A8B9CB5" w:rsidR="00300F82" w:rsidRPr="00D26305" w:rsidRDefault="00300F82" w:rsidP="00300F82">
            <w:pPr>
              <w:tabs>
                <w:tab w:val="left" w:pos="176"/>
              </w:tabs>
              <w:spacing w:line="240" w:lineRule="auto"/>
              <w:jc w:val="both"/>
              <w:rPr>
                <w:color w:val="000000" w:themeColor="text1"/>
                <w:sz w:val="21"/>
                <w:szCs w:val="21"/>
              </w:rPr>
            </w:pPr>
            <w:r w:rsidRPr="00D26305">
              <w:rPr>
                <w:color w:val="000000" w:themeColor="text1"/>
                <w:sz w:val="21"/>
                <w:szCs w:val="21"/>
              </w:rPr>
              <w:t>- Chấm thi học sinh giỏi lớp 8 tại cơ sở 2 trường BDGD , số 485 Nguyễn Kiệm (TP: BLĐ hội đồng chấm thi, GV chấm thi theo thư mời)</w:t>
            </w:r>
          </w:p>
        </w:tc>
      </w:tr>
      <w:tr w:rsidR="00300F82" w:rsidRPr="00D26305" w14:paraId="68275C5F" w14:textId="77777777" w:rsidTr="06C03A6E">
        <w:trPr>
          <w:cantSplit/>
          <w:trHeight w:val="487"/>
        </w:trPr>
        <w:tc>
          <w:tcPr>
            <w:tcW w:w="1135" w:type="dxa"/>
            <w:tcBorders>
              <w:top w:val="nil"/>
              <w:left w:val="single" w:sz="4" w:space="0" w:color="auto"/>
              <w:bottom w:val="nil"/>
              <w:right w:val="single" w:sz="4" w:space="0" w:color="auto"/>
            </w:tcBorders>
            <w:shd w:val="clear" w:color="auto" w:fill="auto"/>
          </w:tcPr>
          <w:p w14:paraId="13DF6CDE"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7D603C23" w14:textId="318194F3" w:rsidR="00300F82" w:rsidRPr="00D26305" w:rsidRDefault="00300F82" w:rsidP="00300F82">
            <w:pPr>
              <w:spacing w:line="240" w:lineRule="auto"/>
              <w:jc w:val="center"/>
              <w:rPr>
                <w:color w:val="000000" w:themeColor="text1"/>
                <w:sz w:val="21"/>
                <w:szCs w:val="21"/>
              </w:rPr>
            </w:pPr>
            <w:r>
              <w:rPr>
                <w:color w:val="000000" w:themeColor="text1"/>
                <w:sz w:val="21"/>
                <w:szCs w:val="21"/>
              </w:rPr>
              <w:t>15g00</w:t>
            </w:r>
          </w:p>
        </w:tc>
        <w:tc>
          <w:tcPr>
            <w:tcW w:w="8428" w:type="dxa"/>
            <w:tcBorders>
              <w:top w:val="dotted" w:sz="4" w:space="0" w:color="auto"/>
              <w:left w:val="single" w:sz="4" w:space="0" w:color="auto"/>
              <w:bottom w:val="dotted" w:sz="4" w:space="0" w:color="auto"/>
              <w:right w:val="single" w:sz="4" w:space="0" w:color="auto"/>
            </w:tcBorders>
          </w:tcPr>
          <w:p w14:paraId="6FF01375" w14:textId="64CE8EC9" w:rsidR="00300F82" w:rsidRPr="00D26305" w:rsidRDefault="00300F82" w:rsidP="00300F82">
            <w:pPr>
              <w:tabs>
                <w:tab w:val="left" w:pos="176"/>
              </w:tabs>
              <w:spacing w:line="240" w:lineRule="auto"/>
              <w:jc w:val="both"/>
              <w:rPr>
                <w:color w:val="000000" w:themeColor="text1"/>
                <w:sz w:val="21"/>
                <w:szCs w:val="21"/>
              </w:rPr>
            </w:pPr>
            <w:r>
              <w:rPr>
                <w:color w:val="000000" w:themeColor="text1"/>
                <w:sz w:val="21"/>
                <w:szCs w:val="21"/>
              </w:rPr>
              <w:t>- Họp Chi bộ Phòng GDĐT.</w:t>
            </w:r>
          </w:p>
        </w:tc>
      </w:tr>
      <w:tr w:rsidR="00300F82" w:rsidRPr="00D26305" w14:paraId="09F21DD9" w14:textId="77777777" w:rsidTr="06C03A6E">
        <w:trPr>
          <w:cantSplit/>
          <w:trHeight w:val="487"/>
        </w:trPr>
        <w:tc>
          <w:tcPr>
            <w:tcW w:w="1135" w:type="dxa"/>
            <w:tcBorders>
              <w:top w:val="nil"/>
              <w:left w:val="single" w:sz="4" w:space="0" w:color="auto"/>
              <w:bottom w:val="nil"/>
              <w:right w:val="single" w:sz="4" w:space="0" w:color="auto"/>
            </w:tcBorders>
            <w:shd w:val="clear" w:color="auto" w:fill="auto"/>
          </w:tcPr>
          <w:p w14:paraId="6CBA4749"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14:paraId="414DBE92" w14:textId="3D281169" w:rsidR="00300F82" w:rsidRPr="00D26305" w:rsidRDefault="00300F82" w:rsidP="00300F82">
            <w:pPr>
              <w:spacing w:line="240" w:lineRule="auto"/>
              <w:jc w:val="center"/>
              <w:rPr>
                <w:color w:val="000000" w:themeColor="text1"/>
                <w:sz w:val="21"/>
                <w:szCs w:val="21"/>
              </w:rPr>
            </w:pPr>
            <w:r w:rsidRPr="00D26305">
              <w:rPr>
                <w:color w:val="000000" w:themeColor="text1"/>
                <w:sz w:val="21"/>
                <w:szCs w:val="21"/>
              </w:rPr>
              <w:t>18g00</w:t>
            </w:r>
          </w:p>
        </w:tc>
        <w:tc>
          <w:tcPr>
            <w:tcW w:w="8428" w:type="dxa"/>
            <w:tcBorders>
              <w:top w:val="dotted" w:sz="4" w:space="0" w:color="auto"/>
              <w:left w:val="single" w:sz="4" w:space="0" w:color="auto"/>
              <w:bottom w:val="dotted" w:sz="4" w:space="0" w:color="auto"/>
              <w:right w:val="single" w:sz="4" w:space="0" w:color="auto"/>
            </w:tcBorders>
          </w:tcPr>
          <w:p w14:paraId="5E94B50A" w14:textId="57EE1A4C" w:rsidR="00300F82" w:rsidRPr="00D26305" w:rsidRDefault="00300F82" w:rsidP="00300F82">
            <w:pPr>
              <w:shd w:val="clear" w:color="auto" w:fill="FFFFFF"/>
              <w:spacing w:line="240" w:lineRule="auto"/>
              <w:jc w:val="both"/>
              <w:textAlignment w:val="baseline"/>
              <w:rPr>
                <w:rFonts w:eastAsia="Times New Roman"/>
                <w:color w:val="000000"/>
                <w:sz w:val="21"/>
                <w:szCs w:val="21"/>
              </w:rPr>
            </w:pPr>
            <w:r w:rsidRPr="00D26305">
              <w:rPr>
                <w:rFonts w:eastAsia="Times New Roman"/>
                <w:color w:val="000000"/>
                <w:sz w:val="21"/>
                <w:szCs w:val="21"/>
              </w:rPr>
              <w:t>- Dự hội nghị cháu ngoan Bác Hồ quận và Tuyên dương Liên đội trưởng, Ban chỉ huy Liên đội, Chi đội trưởng tiêu biểu năm 2019 – 2020 tại HT/Quận Đoàn (đ/c Long – TP; Cấp ủy – BGH các trường TiH, THCS và theo thư mời)</w:t>
            </w:r>
          </w:p>
        </w:tc>
      </w:tr>
      <w:tr w:rsidR="00300F82" w:rsidRPr="00D26305" w14:paraId="35887617" w14:textId="77777777" w:rsidTr="06C03A6E">
        <w:trPr>
          <w:trHeight w:val="364"/>
        </w:trPr>
        <w:tc>
          <w:tcPr>
            <w:tcW w:w="1135" w:type="dxa"/>
            <w:tcBorders>
              <w:top w:val="single" w:sz="4" w:space="0" w:color="auto"/>
              <w:bottom w:val="nil"/>
            </w:tcBorders>
          </w:tcPr>
          <w:p w14:paraId="286FBFD0"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lastRenderedPageBreak/>
              <w:t>Thứ bảy</w:t>
            </w:r>
          </w:p>
        </w:tc>
        <w:tc>
          <w:tcPr>
            <w:tcW w:w="1133" w:type="dxa"/>
            <w:tcBorders>
              <w:top w:val="single" w:sz="4" w:space="0" w:color="auto"/>
              <w:bottom w:val="dotted" w:sz="4" w:space="0" w:color="auto"/>
            </w:tcBorders>
          </w:tcPr>
          <w:p w14:paraId="621E47F5" w14:textId="77777777" w:rsidR="00300F82" w:rsidRPr="00D26305" w:rsidRDefault="00300F82" w:rsidP="00300F82">
            <w:pPr>
              <w:spacing w:line="240" w:lineRule="auto"/>
              <w:jc w:val="center"/>
              <w:rPr>
                <w:b/>
                <w:color w:val="000000" w:themeColor="text1"/>
                <w:sz w:val="21"/>
                <w:szCs w:val="21"/>
              </w:rPr>
            </w:pPr>
            <w:r w:rsidRPr="00D26305">
              <w:rPr>
                <w:rStyle w:val="normaltextrun"/>
                <w:b/>
                <w:color w:val="000000"/>
                <w:sz w:val="21"/>
                <w:szCs w:val="21"/>
                <w:bdr w:val="none" w:sz="0" w:space="0" w:color="auto" w:frame="1"/>
              </w:rPr>
              <w:t>Sáng</w:t>
            </w:r>
          </w:p>
        </w:tc>
        <w:tc>
          <w:tcPr>
            <w:tcW w:w="8428" w:type="dxa"/>
            <w:tcBorders>
              <w:top w:val="single" w:sz="4" w:space="0" w:color="auto"/>
              <w:bottom w:val="dotted" w:sz="4" w:space="0" w:color="auto"/>
            </w:tcBorders>
          </w:tcPr>
          <w:p w14:paraId="3EBB6117" w14:textId="77777777" w:rsidR="00300F82" w:rsidRPr="00D26305" w:rsidRDefault="00300F82" w:rsidP="00300F82">
            <w:pPr>
              <w:pStyle w:val="ListParagraph"/>
              <w:numPr>
                <w:ilvl w:val="0"/>
                <w:numId w:val="4"/>
              </w:numPr>
              <w:tabs>
                <w:tab w:val="left" w:pos="176"/>
              </w:tabs>
              <w:spacing w:line="240" w:lineRule="auto"/>
              <w:ind w:left="205" w:hanging="205"/>
              <w:jc w:val="both"/>
              <w:rPr>
                <w:b/>
                <w:color w:val="000000" w:themeColor="text1"/>
                <w:sz w:val="21"/>
                <w:szCs w:val="21"/>
              </w:rPr>
            </w:pPr>
            <w:r w:rsidRPr="00D26305">
              <w:rPr>
                <w:rStyle w:val="spellingerror"/>
                <w:b/>
                <w:color w:val="000000"/>
                <w:sz w:val="21"/>
                <w:szCs w:val="21"/>
                <w:shd w:val="clear" w:color="auto" w:fill="FFFFFF"/>
              </w:rPr>
              <w:t>Trực</w:t>
            </w:r>
            <w:r w:rsidRPr="00D26305">
              <w:rPr>
                <w:rStyle w:val="normaltextrun"/>
                <w:b/>
                <w:color w:val="000000"/>
                <w:sz w:val="21"/>
                <w:szCs w:val="21"/>
                <w:shd w:val="clear" w:color="auto" w:fill="FFFFFF"/>
              </w:rPr>
              <w:t> </w:t>
            </w:r>
            <w:r w:rsidRPr="00D26305">
              <w:rPr>
                <w:rStyle w:val="spellingerror"/>
                <w:b/>
                <w:color w:val="000000"/>
                <w:sz w:val="21"/>
                <w:szCs w:val="21"/>
                <w:shd w:val="clear" w:color="auto" w:fill="FFFFFF"/>
              </w:rPr>
              <w:t>lãnh</w:t>
            </w:r>
            <w:r w:rsidRPr="00D26305">
              <w:rPr>
                <w:rStyle w:val="normaltextrun"/>
                <w:b/>
                <w:color w:val="000000"/>
                <w:sz w:val="21"/>
                <w:szCs w:val="21"/>
                <w:shd w:val="clear" w:color="auto" w:fill="FFFFFF"/>
              </w:rPr>
              <w:t> </w:t>
            </w:r>
            <w:r w:rsidRPr="00D26305">
              <w:rPr>
                <w:rStyle w:val="spellingerror"/>
                <w:b/>
                <w:color w:val="000000"/>
                <w:sz w:val="21"/>
                <w:szCs w:val="21"/>
                <w:shd w:val="clear" w:color="auto" w:fill="FFFFFF"/>
              </w:rPr>
              <w:t>đạo</w:t>
            </w:r>
            <w:r w:rsidRPr="00D26305">
              <w:rPr>
                <w:rStyle w:val="normaltextrun"/>
                <w:b/>
                <w:color w:val="000000"/>
                <w:sz w:val="21"/>
                <w:szCs w:val="21"/>
                <w:shd w:val="clear" w:color="auto" w:fill="FFFFFF"/>
              </w:rPr>
              <w:t>: đ/c Long - TP.</w:t>
            </w:r>
          </w:p>
        </w:tc>
      </w:tr>
      <w:tr w:rsidR="00300F82" w:rsidRPr="00D26305" w14:paraId="1908E76D" w14:textId="77777777" w:rsidTr="06C03A6E">
        <w:trPr>
          <w:trHeight w:val="364"/>
        </w:trPr>
        <w:tc>
          <w:tcPr>
            <w:tcW w:w="1135" w:type="dxa"/>
            <w:tcBorders>
              <w:top w:val="nil"/>
              <w:bottom w:val="nil"/>
            </w:tcBorders>
          </w:tcPr>
          <w:p w14:paraId="4F2715D0"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11/7/2020</w:t>
            </w:r>
          </w:p>
        </w:tc>
        <w:tc>
          <w:tcPr>
            <w:tcW w:w="1133" w:type="dxa"/>
            <w:tcBorders>
              <w:top w:val="dotted" w:sz="4" w:space="0" w:color="auto"/>
              <w:bottom w:val="dotted" w:sz="4" w:space="0" w:color="auto"/>
            </w:tcBorders>
          </w:tcPr>
          <w:p w14:paraId="297CB504" w14:textId="10E66A33" w:rsidR="00300F82" w:rsidRPr="00D26305" w:rsidRDefault="00300F82" w:rsidP="00300F82">
            <w:pPr>
              <w:spacing w:line="240" w:lineRule="auto"/>
              <w:jc w:val="center"/>
              <w:rPr>
                <w:b/>
                <w:color w:val="000000" w:themeColor="text1"/>
                <w:sz w:val="21"/>
                <w:szCs w:val="21"/>
              </w:rPr>
            </w:pPr>
            <w:r w:rsidRPr="00D26305">
              <w:rPr>
                <w:rStyle w:val="spellingerror"/>
                <w:b/>
                <w:color w:val="000000"/>
                <w:sz w:val="21"/>
                <w:szCs w:val="21"/>
                <w:bdr w:val="none" w:sz="0" w:space="0" w:color="auto" w:frame="1"/>
              </w:rPr>
              <w:t>Chiều</w:t>
            </w:r>
          </w:p>
        </w:tc>
        <w:tc>
          <w:tcPr>
            <w:tcW w:w="8428" w:type="dxa"/>
            <w:tcBorders>
              <w:top w:val="dotted" w:sz="4" w:space="0" w:color="auto"/>
              <w:bottom w:val="dotted" w:sz="4" w:space="0" w:color="auto"/>
            </w:tcBorders>
          </w:tcPr>
          <w:p w14:paraId="303915DF" w14:textId="7284E910" w:rsidR="00300F82" w:rsidRPr="00D26305" w:rsidRDefault="00300F82" w:rsidP="00300F82">
            <w:pPr>
              <w:pStyle w:val="ListParagraph"/>
              <w:numPr>
                <w:ilvl w:val="0"/>
                <w:numId w:val="4"/>
              </w:numPr>
              <w:tabs>
                <w:tab w:val="left" w:pos="176"/>
              </w:tabs>
              <w:spacing w:line="240" w:lineRule="auto"/>
              <w:ind w:left="205" w:hanging="205"/>
              <w:jc w:val="both"/>
              <w:rPr>
                <w:rFonts w:eastAsia="Times New Roman"/>
                <w:b/>
                <w:sz w:val="21"/>
                <w:szCs w:val="21"/>
              </w:rPr>
            </w:pPr>
            <w:r w:rsidRPr="00D26305">
              <w:rPr>
                <w:rStyle w:val="spellingerror"/>
                <w:b/>
                <w:color w:val="000000"/>
                <w:sz w:val="21"/>
                <w:szCs w:val="21"/>
                <w:shd w:val="clear" w:color="auto" w:fill="FFFFFF"/>
              </w:rPr>
              <w:t>Trực</w:t>
            </w:r>
            <w:r w:rsidRPr="00D26305">
              <w:rPr>
                <w:rStyle w:val="normaltextrun"/>
                <w:b/>
                <w:color w:val="000000"/>
                <w:sz w:val="21"/>
                <w:szCs w:val="21"/>
                <w:shd w:val="clear" w:color="auto" w:fill="FFFFFF"/>
              </w:rPr>
              <w:t> </w:t>
            </w:r>
            <w:r w:rsidRPr="00D26305">
              <w:rPr>
                <w:rStyle w:val="spellingerror"/>
                <w:b/>
                <w:color w:val="000000"/>
                <w:sz w:val="21"/>
                <w:szCs w:val="21"/>
                <w:shd w:val="clear" w:color="auto" w:fill="FFFFFF"/>
              </w:rPr>
              <w:t>lãnh</w:t>
            </w:r>
            <w:r w:rsidRPr="00D26305">
              <w:rPr>
                <w:rStyle w:val="normaltextrun"/>
                <w:b/>
                <w:color w:val="000000"/>
                <w:sz w:val="21"/>
                <w:szCs w:val="21"/>
                <w:shd w:val="clear" w:color="auto" w:fill="FFFFFF"/>
              </w:rPr>
              <w:t> </w:t>
            </w:r>
            <w:r w:rsidRPr="00D26305">
              <w:rPr>
                <w:rStyle w:val="spellingerror"/>
                <w:b/>
                <w:color w:val="000000"/>
                <w:sz w:val="21"/>
                <w:szCs w:val="21"/>
                <w:shd w:val="clear" w:color="auto" w:fill="FFFFFF"/>
              </w:rPr>
              <w:t>đạo</w:t>
            </w:r>
            <w:r w:rsidRPr="00D26305">
              <w:rPr>
                <w:rStyle w:val="normaltextrun"/>
                <w:b/>
                <w:color w:val="000000"/>
                <w:sz w:val="21"/>
                <w:szCs w:val="21"/>
                <w:shd w:val="clear" w:color="auto" w:fill="FFFFFF"/>
              </w:rPr>
              <w:t>: đ/c Oanh - PTP.</w:t>
            </w:r>
          </w:p>
        </w:tc>
      </w:tr>
      <w:tr w:rsidR="00300F82" w:rsidRPr="00D26305" w14:paraId="40CE36E4" w14:textId="77777777" w:rsidTr="00300F82">
        <w:tc>
          <w:tcPr>
            <w:tcW w:w="1135" w:type="dxa"/>
            <w:vMerge w:val="restart"/>
            <w:tcBorders>
              <w:top w:val="single" w:sz="4" w:space="0" w:color="auto"/>
            </w:tcBorders>
          </w:tcPr>
          <w:p w14:paraId="70E6AB8F"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Chủ nhật</w:t>
            </w:r>
          </w:p>
          <w:p w14:paraId="5C507027" w14:textId="77777777" w:rsidR="00300F82" w:rsidRPr="00D26305" w:rsidRDefault="00300F82" w:rsidP="00300F82">
            <w:pPr>
              <w:widowControl w:val="0"/>
              <w:spacing w:line="240" w:lineRule="auto"/>
              <w:jc w:val="center"/>
              <w:rPr>
                <w:color w:val="000000" w:themeColor="text1"/>
                <w:sz w:val="21"/>
                <w:szCs w:val="21"/>
              </w:rPr>
            </w:pPr>
            <w:r w:rsidRPr="00D26305">
              <w:rPr>
                <w:color w:val="000000" w:themeColor="text1"/>
                <w:sz w:val="21"/>
                <w:szCs w:val="21"/>
              </w:rPr>
              <w:t>12/7/2020</w:t>
            </w:r>
          </w:p>
        </w:tc>
        <w:tc>
          <w:tcPr>
            <w:tcW w:w="1133" w:type="dxa"/>
            <w:tcBorders>
              <w:top w:val="single" w:sz="4" w:space="0" w:color="auto"/>
              <w:bottom w:val="dotted" w:sz="4" w:space="0" w:color="auto"/>
            </w:tcBorders>
          </w:tcPr>
          <w:p w14:paraId="14EB74E4" w14:textId="749FBCEE" w:rsidR="00300F82" w:rsidRPr="00D26305" w:rsidRDefault="00300F82" w:rsidP="00300F82">
            <w:pPr>
              <w:widowControl w:val="0"/>
              <w:spacing w:line="240" w:lineRule="auto"/>
              <w:jc w:val="center"/>
              <w:rPr>
                <w:color w:val="000000" w:themeColor="text1"/>
                <w:sz w:val="21"/>
                <w:szCs w:val="21"/>
              </w:rPr>
            </w:pPr>
          </w:p>
        </w:tc>
        <w:tc>
          <w:tcPr>
            <w:tcW w:w="8428" w:type="dxa"/>
            <w:tcBorders>
              <w:bottom w:val="dotted" w:sz="4" w:space="0" w:color="auto"/>
            </w:tcBorders>
          </w:tcPr>
          <w:p w14:paraId="27F017CF" w14:textId="6348A2F0" w:rsidR="00300F82" w:rsidRPr="00D26305" w:rsidRDefault="00300F82" w:rsidP="00300F82">
            <w:pPr>
              <w:spacing w:line="240" w:lineRule="auto"/>
              <w:jc w:val="both"/>
              <w:rPr>
                <w:color w:val="000000" w:themeColor="text1"/>
                <w:sz w:val="21"/>
                <w:szCs w:val="21"/>
              </w:rPr>
            </w:pPr>
          </w:p>
        </w:tc>
      </w:tr>
      <w:tr w:rsidR="00300F82" w:rsidRPr="00D26305" w14:paraId="21E8615E" w14:textId="77777777" w:rsidTr="00300F82">
        <w:tc>
          <w:tcPr>
            <w:tcW w:w="1135" w:type="dxa"/>
            <w:vMerge/>
          </w:tcPr>
          <w:p w14:paraId="421CA8BD" w14:textId="77777777" w:rsidR="00300F82" w:rsidRPr="00D26305" w:rsidRDefault="00300F82" w:rsidP="00300F82">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tcBorders>
          </w:tcPr>
          <w:p w14:paraId="60822151" w14:textId="77777777" w:rsidR="00300F82" w:rsidRPr="00D26305" w:rsidRDefault="00300F82" w:rsidP="00300F82">
            <w:pPr>
              <w:widowControl w:val="0"/>
              <w:spacing w:line="240" w:lineRule="auto"/>
              <w:jc w:val="center"/>
              <w:rPr>
                <w:color w:val="000000" w:themeColor="text1"/>
                <w:sz w:val="21"/>
                <w:szCs w:val="21"/>
              </w:rPr>
            </w:pPr>
          </w:p>
        </w:tc>
        <w:tc>
          <w:tcPr>
            <w:tcW w:w="8428" w:type="dxa"/>
            <w:tcBorders>
              <w:top w:val="dotted" w:sz="4" w:space="0" w:color="auto"/>
              <w:bottom w:val="single" w:sz="4" w:space="0" w:color="auto"/>
            </w:tcBorders>
          </w:tcPr>
          <w:p w14:paraId="7B450547" w14:textId="77777777" w:rsidR="00300F82" w:rsidRPr="00D26305" w:rsidRDefault="00300F82" w:rsidP="00300F82">
            <w:pPr>
              <w:pStyle w:val="ListParagraph"/>
              <w:numPr>
                <w:ilvl w:val="0"/>
                <w:numId w:val="4"/>
              </w:numPr>
              <w:spacing w:line="240" w:lineRule="auto"/>
              <w:ind w:left="205" w:hanging="205"/>
              <w:jc w:val="both"/>
              <w:rPr>
                <w:color w:val="000000" w:themeColor="text1"/>
                <w:sz w:val="21"/>
                <w:szCs w:val="21"/>
              </w:rPr>
            </w:pPr>
          </w:p>
        </w:tc>
      </w:tr>
    </w:tbl>
    <w:p w14:paraId="29C8C6D5" w14:textId="77777777" w:rsidR="00C50E2B" w:rsidRPr="00D26305" w:rsidRDefault="00C50E2B" w:rsidP="00C50E2B">
      <w:pPr>
        <w:spacing w:line="240" w:lineRule="auto"/>
        <w:jc w:val="center"/>
        <w:rPr>
          <w:b/>
          <w:bCs/>
          <w:color w:val="000000" w:themeColor="text1"/>
          <w:sz w:val="21"/>
          <w:szCs w:val="21"/>
        </w:rPr>
      </w:pPr>
    </w:p>
    <w:p w14:paraId="1680A97B" w14:textId="77777777" w:rsidR="00C50E2B" w:rsidRPr="00D26305" w:rsidRDefault="00C50E2B" w:rsidP="00C50E2B">
      <w:pPr>
        <w:spacing w:line="240" w:lineRule="auto"/>
        <w:jc w:val="center"/>
        <w:rPr>
          <w:b/>
          <w:bCs/>
          <w:color w:val="000000" w:themeColor="text1"/>
          <w:sz w:val="21"/>
          <w:szCs w:val="21"/>
        </w:rPr>
      </w:pPr>
      <w:r w:rsidRPr="00D26305">
        <w:rPr>
          <w:b/>
          <w:bCs/>
          <w:color w:val="000000" w:themeColor="text1"/>
          <w:sz w:val="21"/>
          <w:szCs w:val="21"/>
        </w:rPr>
        <w:t>THÔNG BÁO</w:t>
      </w:r>
    </w:p>
    <w:p w14:paraId="60F28DD4" w14:textId="77777777" w:rsidR="00C50E2B" w:rsidRPr="00D26305" w:rsidRDefault="00C50E2B" w:rsidP="00C50E2B">
      <w:pPr>
        <w:spacing w:line="240" w:lineRule="auto"/>
        <w:ind w:left="720"/>
        <w:jc w:val="both"/>
        <w:rPr>
          <w:sz w:val="21"/>
          <w:szCs w:val="21"/>
        </w:rPr>
      </w:pPr>
    </w:p>
    <w:p w14:paraId="43E1816C" w14:textId="36EE8935" w:rsidR="28BCB829" w:rsidRPr="00D26305" w:rsidRDefault="28BCB829" w:rsidP="00D26305">
      <w:pPr>
        <w:pStyle w:val="ListParagraph"/>
        <w:numPr>
          <w:ilvl w:val="0"/>
          <w:numId w:val="5"/>
        </w:numPr>
        <w:spacing w:line="360" w:lineRule="exact"/>
        <w:ind w:left="360" w:firstLine="0"/>
        <w:jc w:val="both"/>
        <w:rPr>
          <w:rFonts w:eastAsia="Arial"/>
          <w:b/>
          <w:bCs/>
          <w:color w:val="000000" w:themeColor="text1"/>
          <w:sz w:val="21"/>
          <w:szCs w:val="21"/>
        </w:rPr>
      </w:pPr>
      <w:r w:rsidRPr="00D26305">
        <w:rPr>
          <w:rFonts w:eastAsia="Arial"/>
          <w:b/>
          <w:bCs/>
          <w:color w:val="000000" w:themeColor="text1"/>
          <w:sz w:val="21"/>
          <w:szCs w:val="21"/>
        </w:rPr>
        <w:t>X</w:t>
      </w:r>
      <w:r w:rsidR="7526089A" w:rsidRPr="00D26305">
        <w:rPr>
          <w:rFonts w:eastAsia="Arial"/>
          <w:b/>
          <w:bCs/>
          <w:color w:val="000000" w:themeColor="text1"/>
          <w:sz w:val="21"/>
          <w:szCs w:val="21"/>
        </w:rPr>
        <w:t>ét tốt nghiệp THCS</w:t>
      </w:r>
      <w:r w:rsidR="494AFC73" w:rsidRPr="00D26305">
        <w:rPr>
          <w:rFonts w:eastAsia="Arial"/>
          <w:b/>
          <w:bCs/>
          <w:color w:val="000000" w:themeColor="text1"/>
          <w:sz w:val="21"/>
          <w:szCs w:val="21"/>
        </w:rPr>
        <w:t xml:space="preserve">: </w:t>
      </w:r>
      <w:r w:rsidR="6E7279CF" w:rsidRPr="00D26305">
        <w:rPr>
          <w:rFonts w:eastAsia="Arial"/>
          <w:b/>
          <w:bCs/>
          <w:color w:val="000000" w:themeColor="text1"/>
          <w:sz w:val="21"/>
          <w:szCs w:val="21"/>
        </w:rPr>
        <w:t>6/7/2020 hạn chót các đơn vị THCS CL,TT gửi hồ sơ công nhận xét tốt nghiệp về Ph</w:t>
      </w:r>
      <w:r w:rsidR="6907C6F9" w:rsidRPr="00D26305">
        <w:rPr>
          <w:rFonts w:eastAsia="Arial"/>
          <w:b/>
          <w:bCs/>
          <w:color w:val="000000" w:themeColor="text1"/>
          <w:sz w:val="21"/>
          <w:szCs w:val="21"/>
        </w:rPr>
        <w:t>òng Giáo dụ</w:t>
      </w:r>
      <w:r w:rsidR="00D26305">
        <w:rPr>
          <w:rFonts w:eastAsia="Arial"/>
          <w:b/>
          <w:bCs/>
          <w:color w:val="000000" w:themeColor="text1"/>
          <w:sz w:val="21"/>
          <w:szCs w:val="21"/>
        </w:rPr>
        <w:t>c &amp; Đào tạo.</w:t>
      </w:r>
    </w:p>
    <w:p w14:paraId="55FAF7F7" w14:textId="6453B5A9" w:rsidR="6907C6F9" w:rsidRPr="00D26305" w:rsidRDefault="6907C6F9" w:rsidP="00D26305">
      <w:pPr>
        <w:spacing w:line="360" w:lineRule="exact"/>
        <w:ind w:left="360" w:firstLine="360"/>
        <w:jc w:val="both"/>
        <w:rPr>
          <w:rFonts w:eastAsia="Arial"/>
          <w:bCs/>
          <w:color w:val="000000" w:themeColor="text1"/>
          <w:sz w:val="21"/>
          <w:szCs w:val="21"/>
        </w:rPr>
      </w:pPr>
      <w:r w:rsidRPr="00D26305">
        <w:rPr>
          <w:rFonts w:eastAsia="Arial"/>
          <w:bCs/>
          <w:color w:val="000000" w:themeColor="text1"/>
          <w:sz w:val="21"/>
          <w:szCs w:val="21"/>
        </w:rPr>
        <w:t xml:space="preserve">Kết quả học lực, hạnh kiểm HKII và cả năm THCS: 6/7/2020 hạn chót các đơn vị THCS CL,TT hoàn thành số liệu </w:t>
      </w:r>
      <w:r w:rsidR="07FFEEF5" w:rsidRPr="00D26305">
        <w:rPr>
          <w:rFonts w:eastAsia="Arial"/>
          <w:bCs/>
          <w:color w:val="000000" w:themeColor="text1"/>
          <w:sz w:val="21"/>
          <w:szCs w:val="21"/>
        </w:rPr>
        <w:t>Kết quả học lực, hạnh kiểm HKII và cả năm trên hệ thống. Thực hiện khóa dữ liệu và đồng bộ về cơ sở dữ liệu ngành (</w:t>
      </w:r>
      <w:hyperlink r:id="rId9">
        <w:r w:rsidR="061814BF" w:rsidRPr="00D26305">
          <w:rPr>
            <w:rStyle w:val="Hyperlink"/>
            <w:rFonts w:eastAsia="Arial"/>
            <w:bCs/>
            <w:sz w:val="21"/>
            <w:szCs w:val="21"/>
          </w:rPr>
          <w:t>http://csdl.hcm.edu.vn/</w:t>
        </w:r>
      </w:hyperlink>
      <w:r w:rsidR="07FFEEF5" w:rsidRPr="00D26305">
        <w:rPr>
          <w:rFonts w:eastAsia="Arial"/>
          <w:bCs/>
          <w:color w:val="000000" w:themeColor="text1"/>
          <w:sz w:val="21"/>
          <w:szCs w:val="21"/>
        </w:rPr>
        <w:t>)</w:t>
      </w:r>
    </w:p>
    <w:p w14:paraId="0497B574" w14:textId="27D38482" w:rsidR="354B1B35" w:rsidRPr="00D26305" w:rsidRDefault="354B1B35" w:rsidP="00D26305">
      <w:pPr>
        <w:pStyle w:val="ListParagraph"/>
        <w:numPr>
          <w:ilvl w:val="0"/>
          <w:numId w:val="5"/>
        </w:numPr>
        <w:spacing w:line="360" w:lineRule="exact"/>
        <w:ind w:left="540"/>
        <w:jc w:val="both"/>
        <w:rPr>
          <w:rFonts w:eastAsia="Arial"/>
          <w:b/>
          <w:bCs/>
          <w:color w:val="000000" w:themeColor="text1"/>
          <w:sz w:val="21"/>
          <w:szCs w:val="21"/>
        </w:rPr>
      </w:pPr>
      <w:r w:rsidRPr="00D26305">
        <w:rPr>
          <w:rFonts w:eastAsia="Arial"/>
          <w:b/>
          <w:bCs/>
          <w:color w:val="000000" w:themeColor="text1"/>
          <w:sz w:val="21"/>
          <w:szCs w:val="21"/>
        </w:rPr>
        <w:t>Số báo danh thi tuyển sinh 10: 7/7/2020 hạn chót các đơn vị THCS CL,TT kiểm dò và in số báo danh cho thí sinh.</w:t>
      </w:r>
    </w:p>
    <w:p w14:paraId="4280FA09" w14:textId="77777777" w:rsidR="00D26305" w:rsidRPr="00D26305" w:rsidRDefault="3D75FA7F" w:rsidP="00D26305">
      <w:pPr>
        <w:pStyle w:val="ListParagraph"/>
        <w:numPr>
          <w:ilvl w:val="0"/>
          <w:numId w:val="5"/>
        </w:numPr>
        <w:spacing w:line="360" w:lineRule="exact"/>
        <w:ind w:left="540"/>
        <w:jc w:val="both"/>
        <w:rPr>
          <w:sz w:val="21"/>
          <w:szCs w:val="21"/>
        </w:rPr>
      </w:pPr>
      <w:r w:rsidRPr="00D26305">
        <w:rPr>
          <w:rFonts w:eastAsia="Arial"/>
          <w:b/>
          <w:bCs/>
          <w:color w:val="000000" w:themeColor="text1"/>
          <w:sz w:val="21"/>
          <w:szCs w:val="21"/>
        </w:rPr>
        <w:t>Tiểu học:</w:t>
      </w:r>
      <w:r w:rsidRPr="00D26305">
        <w:rPr>
          <w:rFonts w:eastAsia="Arial"/>
          <w:color w:val="000000" w:themeColor="text1"/>
          <w:sz w:val="21"/>
          <w:szCs w:val="21"/>
        </w:rPr>
        <w:t xml:space="preserve"> Đề nghị các đơn vị thực hiện các báo cáo và gửi đúng thời gian như sau:</w:t>
      </w:r>
    </w:p>
    <w:p w14:paraId="6ACB4E67" w14:textId="00E86940" w:rsidR="00C50E2B" w:rsidRPr="00D26305" w:rsidRDefault="00D26305" w:rsidP="00D26305">
      <w:pPr>
        <w:pStyle w:val="ListParagraph"/>
        <w:spacing w:line="360" w:lineRule="exact"/>
        <w:ind w:left="540"/>
        <w:jc w:val="both"/>
        <w:rPr>
          <w:sz w:val="21"/>
          <w:szCs w:val="21"/>
        </w:rPr>
      </w:pPr>
      <w:r>
        <w:rPr>
          <w:rFonts w:eastAsia="Arial"/>
          <w:b/>
          <w:bCs/>
          <w:color w:val="000000" w:themeColor="text1"/>
          <w:sz w:val="21"/>
          <w:szCs w:val="21"/>
        </w:rPr>
        <w:t>-</w:t>
      </w:r>
      <w:r>
        <w:rPr>
          <w:rFonts w:eastAsia="Arial"/>
          <w:color w:val="000000" w:themeColor="text1"/>
          <w:sz w:val="21"/>
          <w:szCs w:val="21"/>
        </w:rPr>
        <w:t xml:space="preserve"> </w:t>
      </w:r>
      <w:r w:rsidR="3D75FA7F" w:rsidRPr="00D26305">
        <w:rPr>
          <w:rFonts w:eastAsia="Arial"/>
          <w:color w:val="000000" w:themeColor="text1"/>
          <w:sz w:val="21"/>
          <w:szCs w:val="21"/>
        </w:rPr>
        <w:t>Báo cáo Tổng kết năm học; Báo cáo chuyên môn năm học 201</w:t>
      </w:r>
      <w:r w:rsidR="46086880" w:rsidRPr="00D26305">
        <w:rPr>
          <w:rFonts w:eastAsia="Arial"/>
          <w:color w:val="000000" w:themeColor="text1"/>
          <w:sz w:val="21"/>
          <w:szCs w:val="21"/>
        </w:rPr>
        <w:t>9</w:t>
      </w:r>
      <w:r w:rsidR="3D75FA7F" w:rsidRPr="00D26305">
        <w:rPr>
          <w:rFonts w:eastAsia="Arial"/>
          <w:color w:val="000000" w:themeColor="text1"/>
          <w:sz w:val="21"/>
          <w:szCs w:val="21"/>
        </w:rPr>
        <w:t>-20</w:t>
      </w:r>
      <w:r w:rsidR="66B62A42" w:rsidRPr="00D26305">
        <w:rPr>
          <w:rFonts w:eastAsia="Arial"/>
          <w:color w:val="000000" w:themeColor="text1"/>
          <w:sz w:val="21"/>
          <w:szCs w:val="21"/>
        </w:rPr>
        <w:t>20</w:t>
      </w:r>
      <w:r w:rsidR="6A16BC16" w:rsidRPr="00D26305">
        <w:rPr>
          <w:rFonts w:eastAsia="Arial"/>
          <w:color w:val="000000" w:themeColor="text1"/>
          <w:sz w:val="21"/>
          <w:szCs w:val="21"/>
        </w:rPr>
        <w:t>; Thống kê số liệu cuối năm học (mẫu nhiều màu)</w:t>
      </w:r>
      <w:r w:rsidR="3D75FA7F" w:rsidRPr="00D26305">
        <w:rPr>
          <w:rFonts w:eastAsia="Arial"/>
          <w:color w:val="000000" w:themeColor="text1"/>
          <w:sz w:val="21"/>
          <w:szCs w:val="21"/>
        </w:rPr>
        <w:t xml:space="preserve"> </w:t>
      </w:r>
      <w:r w:rsidR="054B28DE" w:rsidRPr="00D26305">
        <w:rPr>
          <w:rFonts w:eastAsia="Arial"/>
          <w:b/>
          <w:bCs/>
          <w:color w:val="000000" w:themeColor="text1"/>
          <w:sz w:val="21"/>
          <w:szCs w:val="21"/>
        </w:rPr>
        <w:t>trước</w:t>
      </w:r>
      <w:r w:rsidR="3D75FA7F" w:rsidRPr="00D26305">
        <w:rPr>
          <w:rFonts w:eastAsia="Arial"/>
          <w:b/>
          <w:bCs/>
          <w:color w:val="000000" w:themeColor="text1"/>
          <w:sz w:val="21"/>
          <w:szCs w:val="21"/>
        </w:rPr>
        <w:t xml:space="preserve"> ngày </w:t>
      </w:r>
      <w:r w:rsidR="5A6BE07A" w:rsidRPr="00D26305">
        <w:rPr>
          <w:rFonts w:eastAsia="Arial"/>
          <w:b/>
          <w:bCs/>
          <w:color w:val="000000" w:themeColor="text1"/>
          <w:sz w:val="21"/>
          <w:szCs w:val="21"/>
        </w:rPr>
        <w:t>8</w:t>
      </w:r>
      <w:r w:rsidR="3D75FA7F" w:rsidRPr="00D26305">
        <w:rPr>
          <w:rFonts w:eastAsia="Arial"/>
          <w:b/>
          <w:bCs/>
          <w:color w:val="000000" w:themeColor="text1"/>
          <w:sz w:val="21"/>
          <w:szCs w:val="21"/>
        </w:rPr>
        <w:t>/</w:t>
      </w:r>
      <w:r w:rsidR="0F25CC3C" w:rsidRPr="00D26305">
        <w:rPr>
          <w:rFonts w:eastAsia="Arial"/>
          <w:b/>
          <w:bCs/>
          <w:color w:val="000000" w:themeColor="text1"/>
          <w:sz w:val="21"/>
          <w:szCs w:val="21"/>
        </w:rPr>
        <w:t>7</w:t>
      </w:r>
      <w:r w:rsidR="3D75FA7F" w:rsidRPr="00D26305">
        <w:rPr>
          <w:rFonts w:eastAsia="Arial"/>
          <w:b/>
          <w:bCs/>
          <w:color w:val="000000" w:themeColor="text1"/>
          <w:sz w:val="21"/>
          <w:szCs w:val="21"/>
        </w:rPr>
        <w:t>/</w:t>
      </w:r>
      <w:r w:rsidR="25B12C55" w:rsidRPr="00D26305">
        <w:rPr>
          <w:rFonts w:eastAsia="Arial"/>
          <w:b/>
          <w:bCs/>
          <w:color w:val="000000" w:themeColor="text1"/>
          <w:sz w:val="21"/>
          <w:szCs w:val="21"/>
        </w:rPr>
        <w:t>20</w:t>
      </w:r>
      <w:r w:rsidR="3D75FA7F" w:rsidRPr="00D26305">
        <w:rPr>
          <w:rFonts w:eastAsia="Arial"/>
          <w:b/>
          <w:bCs/>
          <w:color w:val="000000" w:themeColor="text1"/>
          <w:sz w:val="21"/>
          <w:szCs w:val="21"/>
        </w:rPr>
        <w:t xml:space="preserve"> (thứ </w:t>
      </w:r>
      <w:r w:rsidR="13B403C3" w:rsidRPr="00D26305">
        <w:rPr>
          <w:rFonts w:eastAsia="Arial"/>
          <w:b/>
          <w:bCs/>
          <w:color w:val="000000" w:themeColor="text1"/>
          <w:sz w:val="21"/>
          <w:szCs w:val="21"/>
        </w:rPr>
        <w:t>tư</w:t>
      </w:r>
      <w:r w:rsidR="3D75FA7F" w:rsidRPr="00D26305">
        <w:rPr>
          <w:rFonts w:eastAsia="Arial"/>
          <w:b/>
          <w:bCs/>
          <w:color w:val="000000" w:themeColor="text1"/>
          <w:sz w:val="21"/>
          <w:szCs w:val="21"/>
        </w:rPr>
        <w:t>)</w:t>
      </w:r>
      <w:r w:rsidR="3D75FA7F" w:rsidRPr="00D26305">
        <w:rPr>
          <w:rFonts w:eastAsia="Arial"/>
          <w:color w:val="000000" w:themeColor="text1"/>
          <w:sz w:val="21"/>
          <w:szCs w:val="21"/>
        </w:rPr>
        <w:t>.</w:t>
      </w:r>
    </w:p>
    <w:p w14:paraId="03CC9161" w14:textId="198F8EAB" w:rsidR="00C50E2B" w:rsidRPr="00D26305" w:rsidRDefault="00D26305" w:rsidP="00D26305">
      <w:pPr>
        <w:spacing w:line="360" w:lineRule="exact"/>
        <w:ind w:firstLine="360"/>
        <w:jc w:val="both"/>
        <w:rPr>
          <w:sz w:val="21"/>
          <w:szCs w:val="21"/>
        </w:rPr>
      </w:pPr>
      <w:r>
        <w:rPr>
          <w:rFonts w:eastAsia="Arial"/>
          <w:color w:val="000000" w:themeColor="text1"/>
          <w:sz w:val="21"/>
          <w:szCs w:val="21"/>
        </w:rPr>
        <w:t xml:space="preserve">    - </w:t>
      </w:r>
      <w:r w:rsidR="3D75FA7F" w:rsidRPr="00D26305">
        <w:rPr>
          <w:rFonts w:eastAsia="Arial"/>
          <w:color w:val="000000" w:themeColor="text1"/>
          <w:sz w:val="21"/>
          <w:szCs w:val="21"/>
        </w:rPr>
        <w:t>Hoàn tất cập nhật cổng C1, cơ sở dữ liệu trước ngày</w:t>
      </w:r>
      <w:r w:rsidR="3D75FA7F" w:rsidRPr="00D26305">
        <w:rPr>
          <w:rFonts w:eastAsia="Arial"/>
          <w:b/>
          <w:bCs/>
          <w:color w:val="000000" w:themeColor="text1"/>
          <w:sz w:val="21"/>
          <w:szCs w:val="21"/>
        </w:rPr>
        <w:t xml:space="preserve"> </w:t>
      </w:r>
      <w:r w:rsidR="61AD33F9" w:rsidRPr="00D26305">
        <w:rPr>
          <w:rFonts w:eastAsia="Arial"/>
          <w:b/>
          <w:bCs/>
          <w:color w:val="000000" w:themeColor="text1"/>
          <w:sz w:val="21"/>
          <w:szCs w:val="21"/>
        </w:rPr>
        <w:t>15/7</w:t>
      </w:r>
      <w:r w:rsidR="3D75FA7F" w:rsidRPr="00D26305">
        <w:rPr>
          <w:rFonts w:eastAsia="Arial"/>
          <w:b/>
          <w:bCs/>
          <w:color w:val="000000" w:themeColor="text1"/>
          <w:sz w:val="21"/>
          <w:szCs w:val="21"/>
        </w:rPr>
        <w:t>/20</w:t>
      </w:r>
      <w:r w:rsidR="68FFFA22" w:rsidRPr="00D26305">
        <w:rPr>
          <w:rFonts w:eastAsia="Arial"/>
          <w:b/>
          <w:bCs/>
          <w:color w:val="000000" w:themeColor="text1"/>
          <w:sz w:val="21"/>
          <w:szCs w:val="21"/>
        </w:rPr>
        <w:t xml:space="preserve">20 </w:t>
      </w:r>
      <w:r w:rsidR="3D75FA7F" w:rsidRPr="00D26305">
        <w:rPr>
          <w:rFonts w:eastAsia="Arial"/>
          <w:b/>
          <w:bCs/>
          <w:color w:val="000000" w:themeColor="text1"/>
          <w:sz w:val="21"/>
          <w:szCs w:val="21"/>
        </w:rPr>
        <w:t xml:space="preserve">(thứ </w:t>
      </w:r>
      <w:r w:rsidR="62BB2303" w:rsidRPr="00D26305">
        <w:rPr>
          <w:rFonts w:eastAsia="Arial"/>
          <w:b/>
          <w:bCs/>
          <w:color w:val="000000" w:themeColor="text1"/>
          <w:sz w:val="21"/>
          <w:szCs w:val="21"/>
        </w:rPr>
        <w:t>tư</w:t>
      </w:r>
      <w:r w:rsidR="3D75FA7F" w:rsidRPr="00D26305">
        <w:rPr>
          <w:rFonts w:eastAsia="Arial"/>
          <w:b/>
          <w:bCs/>
          <w:color w:val="000000" w:themeColor="text1"/>
          <w:sz w:val="21"/>
          <w:szCs w:val="21"/>
        </w:rPr>
        <w:t>)</w:t>
      </w:r>
    </w:p>
    <w:p w14:paraId="380EDDE1" w14:textId="77777777" w:rsidR="00D26305" w:rsidRPr="00D26305" w:rsidRDefault="053806E1" w:rsidP="00D26305">
      <w:pPr>
        <w:pStyle w:val="ListParagraph"/>
        <w:numPr>
          <w:ilvl w:val="0"/>
          <w:numId w:val="6"/>
        </w:numPr>
        <w:ind w:left="540"/>
        <w:rPr>
          <w:rFonts w:eastAsia="Times New Roman"/>
          <w:sz w:val="21"/>
          <w:szCs w:val="21"/>
        </w:rPr>
      </w:pPr>
      <w:r w:rsidRPr="00D26305">
        <w:rPr>
          <w:b/>
          <w:sz w:val="21"/>
          <w:szCs w:val="21"/>
        </w:rPr>
        <w:t>Miễn giảm học phí</w:t>
      </w:r>
      <w:r w:rsidRPr="00D26305">
        <w:rPr>
          <w:sz w:val="21"/>
          <w:szCs w:val="21"/>
        </w:rPr>
        <w:t xml:space="preserve">: Các đơn vị nộp danh sách học sinh được miễn giảm học phí HKII (bản chính hoặc bản sao có công chứng) cho cô </w:t>
      </w:r>
      <w:r w:rsidR="227A2488" w:rsidRPr="00D26305">
        <w:rPr>
          <w:sz w:val="21"/>
          <w:szCs w:val="21"/>
        </w:rPr>
        <w:t xml:space="preserve">Nguyệt Minh (tổ Phổ thông). </w:t>
      </w:r>
      <w:r w:rsidR="227A2488" w:rsidRPr="00D26305">
        <w:rPr>
          <w:b/>
          <w:bCs/>
          <w:sz w:val="21"/>
          <w:szCs w:val="21"/>
        </w:rPr>
        <w:t>Hạn chót ngày thứ sáu</w:t>
      </w:r>
      <w:r w:rsidR="13CDBF25" w:rsidRPr="00D26305">
        <w:rPr>
          <w:b/>
          <w:bCs/>
          <w:sz w:val="21"/>
          <w:szCs w:val="21"/>
        </w:rPr>
        <w:t xml:space="preserve"> (10/07/2020)</w:t>
      </w:r>
      <w:r w:rsidR="13CDBF25" w:rsidRPr="00D26305">
        <w:rPr>
          <w:sz w:val="21"/>
          <w:szCs w:val="21"/>
        </w:rPr>
        <w:t>.</w:t>
      </w:r>
    </w:p>
    <w:p w14:paraId="58D265DD" w14:textId="76FC081E" w:rsidR="2A2B6517" w:rsidRPr="00D26305" w:rsidRDefault="00D26305" w:rsidP="00D26305">
      <w:pPr>
        <w:pStyle w:val="ListParagraph"/>
        <w:numPr>
          <w:ilvl w:val="0"/>
          <w:numId w:val="6"/>
        </w:numPr>
        <w:ind w:left="540"/>
        <w:rPr>
          <w:rFonts w:eastAsia="Times New Roman"/>
          <w:sz w:val="21"/>
          <w:szCs w:val="21"/>
        </w:rPr>
      </w:pPr>
      <w:r>
        <w:rPr>
          <w:b/>
          <w:sz w:val="21"/>
          <w:szCs w:val="21"/>
        </w:rPr>
        <w:t>TDTT</w:t>
      </w:r>
      <w:r w:rsidRPr="00D26305">
        <w:rPr>
          <w:sz w:val="21"/>
          <w:szCs w:val="21"/>
        </w:rPr>
        <w:t>:</w:t>
      </w:r>
      <w:r>
        <w:rPr>
          <w:sz w:val="21"/>
          <w:szCs w:val="21"/>
        </w:rPr>
        <w:t xml:space="preserve"> </w:t>
      </w:r>
      <w:r w:rsidRPr="00D26305">
        <w:rPr>
          <w:sz w:val="21"/>
          <w:szCs w:val="21"/>
        </w:rPr>
        <w:t xml:space="preserve"> </w:t>
      </w:r>
      <w:r w:rsidR="2A2B6517" w:rsidRPr="00D26305">
        <w:rPr>
          <w:sz w:val="21"/>
          <w:szCs w:val="21"/>
        </w:rPr>
        <w:t>Các trường nộp hồ sơ xét duyệt đơn vị tiên tiến TDTT về TT.TDTT. Hạn chót thứ 4 ngày 8/7/2020.</w:t>
      </w:r>
    </w:p>
    <w:p w14:paraId="4CFF9555" w14:textId="548FD3BF" w:rsidR="6C0F07E8" w:rsidRPr="00D26305" w:rsidRDefault="6C0F07E8" w:rsidP="00D26305">
      <w:pPr>
        <w:pStyle w:val="ListParagraph"/>
        <w:numPr>
          <w:ilvl w:val="0"/>
          <w:numId w:val="6"/>
        </w:numPr>
        <w:ind w:left="540"/>
        <w:rPr>
          <w:rFonts w:eastAsia="Times New Roman"/>
          <w:color w:val="222222"/>
          <w:sz w:val="21"/>
          <w:szCs w:val="21"/>
        </w:rPr>
      </w:pPr>
      <w:r w:rsidRPr="00D26305">
        <w:rPr>
          <w:rFonts w:eastAsia="Times New Roman"/>
          <w:b/>
          <w:color w:val="222222"/>
          <w:sz w:val="21"/>
          <w:szCs w:val="21"/>
        </w:rPr>
        <w:t>Hồ sơ tham gia hội thi Trường học xanh:</w:t>
      </w:r>
      <w:r w:rsidRPr="00D26305">
        <w:rPr>
          <w:rFonts w:eastAsia="Times New Roman"/>
          <w:color w:val="222222"/>
          <w:sz w:val="21"/>
          <w:szCs w:val="21"/>
        </w:rPr>
        <w:t xml:space="preserve"> (</w:t>
      </w:r>
      <w:r w:rsidR="4BEAC485" w:rsidRPr="00D26305">
        <w:rPr>
          <w:rFonts w:eastAsia="Times New Roman"/>
          <w:color w:val="222222"/>
          <w:sz w:val="21"/>
          <w:szCs w:val="21"/>
        </w:rPr>
        <w:t>đã gửi qua mail các đơn vị</w:t>
      </w:r>
      <w:r w:rsidRPr="00D26305">
        <w:rPr>
          <w:rFonts w:eastAsia="Times New Roman"/>
          <w:color w:val="222222"/>
          <w:sz w:val="21"/>
          <w:szCs w:val="21"/>
        </w:rPr>
        <w:t>)</w:t>
      </w:r>
    </w:p>
    <w:p w14:paraId="63DC6445" w14:textId="3E92FF1D" w:rsidR="6C0F07E8" w:rsidRPr="00D26305" w:rsidRDefault="6C0F07E8" w:rsidP="00D26305">
      <w:pPr>
        <w:ind w:left="540"/>
        <w:rPr>
          <w:sz w:val="21"/>
          <w:szCs w:val="21"/>
        </w:rPr>
      </w:pPr>
      <w:r w:rsidRPr="00D26305">
        <w:rPr>
          <w:rFonts w:eastAsia="Times New Roman"/>
          <w:color w:val="222222"/>
          <w:sz w:val="21"/>
          <w:szCs w:val="21"/>
        </w:rPr>
        <w:t xml:space="preserve">+ Các trường Mầm non và Tiểu học gửi hồ sơ về Phòng Giáo dục hạn chót </w:t>
      </w:r>
      <w:r w:rsidRPr="00D26305">
        <w:rPr>
          <w:rFonts w:eastAsia="Times New Roman"/>
          <w:b/>
          <w:bCs/>
          <w:color w:val="222222"/>
          <w:sz w:val="21"/>
          <w:szCs w:val="21"/>
          <w:u w:val="single"/>
        </w:rPr>
        <w:t xml:space="preserve"> ngày thứ sáu 10/7/2020 nơi cô Huyền-TLTN.</w:t>
      </w:r>
      <w:r w:rsidR="5EAE5C57" w:rsidRPr="00D26305">
        <w:rPr>
          <w:rFonts w:eastAsia="Times New Roman"/>
          <w:b/>
          <w:bCs/>
          <w:color w:val="222222"/>
          <w:sz w:val="21"/>
          <w:szCs w:val="21"/>
          <w:u w:val="single"/>
        </w:rPr>
        <w:t>(03 bộ)</w:t>
      </w:r>
    </w:p>
    <w:p w14:paraId="6F0C0758" w14:textId="0DAD0BA0" w:rsidR="6C0F07E8" w:rsidRPr="00D26305" w:rsidRDefault="6C0F07E8" w:rsidP="00D26305">
      <w:pPr>
        <w:ind w:firstLine="540"/>
        <w:jc w:val="both"/>
        <w:rPr>
          <w:sz w:val="21"/>
          <w:szCs w:val="21"/>
        </w:rPr>
      </w:pPr>
      <w:r w:rsidRPr="00D26305">
        <w:rPr>
          <w:rFonts w:eastAsia="Times New Roman"/>
          <w:color w:val="222222"/>
          <w:sz w:val="21"/>
          <w:szCs w:val="21"/>
        </w:rPr>
        <w:t xml:space="preserve">+ Các trường THCS triển khai cho học sinh tham gia thi trực tuyến từ  ngày </w:t>
      </w:r>
      <w:r w:rsidRPr="00D26305">
        <w:rPr>
          <w:rFonts w:eastAsia="Times New Roman"/>
          <w:b/>
          <w:bCs/>
          <w:color w:val="222222"/>
          <w:sz w:val="21"/>
          <w:szCs w:val="21"/>
          <w:u w:val="single"/>
        </w:rPr>
        <w:t>06/7/2020 đến 31/7/2020.</w:t>
      </w:r>
    </w:p>
    <w:p w14:paraId="54AE4689" w14:textId="11BC54C7" w:rsidR="0C9A3BFB" w:rsidRPr="00D26305" w:rsidRDefault="0C9A3BFB" w:rsidP="00D26305">
      <w:pPr>
        <w:pStyle w:val="ListParagraph"/>
        <w:numPr>
          <w:ilvl w:val="0"/>
          <w:numId w:val="6"/>
        </w:numPr>
        <w:jc w:val="both"/>
        <w:rPr>
          <w:rFonts w:eastAsia="Times New Roman"/>
          <w:b/>
          <w:bCs/>
          <w:color w:val="222222"/>
          <w:sz w:val="21"/>
          <w:szCs w:val="21"/>
          <w:u w:val="single"/>
        </w:rPr>
      </w:pPr>
      <w:r w:rsidRPr="00D26305">
        <w:rPr>
          <w:rFonts w:eastAsia="Times New Roman"/>
          <w:b/>
          <w:bCs/>
          <w:color w:val="222222"/>
          <w:sz w:val="21"/>
          <w:szCs w:val="21"/>
        </w:rPr>
        <w:t xml:space="preserve">Hội nghị tuyên dương khen thưởng Học sinh giỏi </w:t>
      </w:r>
      <w:r w:rsidR="4BBA5266" w:rsidRPr="00D26305">
        <w:rPr>
          <w:rFonts w:eastAsia="Times New Roman"/>
          <w:b/>
          <w:bCs/>
          <w:color w:val="222222"/>
          <w:sz w:val="21"/>
          <w:szCs w:val="21"/>
        </w:rPr>
        <w:t>năm học 2019-2020</w:t>
      </w:r>
      <w:r w:rsidR="00D26305">
        <w:rPr>
          <w:rFonts w:eastAsia="Times New Roman"/>
          <w:b/>
          <w:bCs/>
          <w:color w:val="222222"/>
          <w:sz w:val="21"/>
          <w:szCs w:val="21"/>
        </w:rPr>
        <w:t>:</w:t>
      </w:r>
    </w:p>
    <w:p w14:paraId="788F8148" w14:textId="103A9A65" w:rsidR="56CB0361" w:rsidRPr="00D26305" w:rsidRDefault="56CB0361" w:rsidP="082C303B">
      <w:pPr>
        <w:ind w:left="360"/>
        <w:jc w:val="both"/>
        <w:rPr>
          <w:rFonts w:eastAsia="Times New Roman"/>
          <w:color w:val="222222"/>
          <w:sz w:val="21"/>
          <w:szCs w:val="21"/>
        </w:rPr>
      </w:pPr>
      <w:r w:rsidRPr="00D26305">
        <w:rPr>
          <w:rFonts w:eastAsia="Times New Roman"/>
          <w:color w:val="222222"/>
          <w:sz w:val="21"/>
          <w:szCs w:val="21"/>
        </w:rPr>
        <w:t xml:space="preserve">+ </w:t>
      </w:r>
      <w:r w:rsidR="410ACD2F" w:rsidRPr="00D26305">
        <w:rPr>
          <w:rFonts w:eastAsia="Times New Roman"/>
          <w:b/>
          <w:bCs/>
          <w:color w:val="222222"/>
          <w:sz w:val="21"/>
          <w:szCs w:val="21"/>
        </w:rPr>
        <w:t>Thời gian:</w:t>
      </w:r>
      <w:r w:rsidR="410ACD2F" w:rsidRPr="00D26305">
        <w:rPr>
          <w:rFonts w:eastAsia="Times New Roman"/>
          <w:color w:val="222222"/>
          <w:sz w:val="21"/>
          <w:szCs w:val="21"/>
        </w:rPr>
        <w:t xml:space="preserve"> 9 giờ sáng thứ ba ngày 7/7/2020 (riêng học sinh được khen thưởng tập trung lúc 8 giờ)</w:t>
      </w:r>
    </w:p>
    <w:p w14:paraId="0773779F" w14:textId="5AFE99FA" w:rsidR="49F8E6D8" w:rsidRPr="00D26305" w:rsidRDefault="49F8E6D8" w:rsidP="082C303B">
      <w:pPr>
        <w:ind w:left="360"/>
        <w:jc w:val="both"/>
        <w:rPr>
          <w:rFonts w:eastAsia="Times New Roman"/>
          <w:color w:val="222222"/>
          <w:sz w:val="21"/>
          <w:szCs w:val="21"/>
        </w:rPr>
      </w:pPr>
      <w:r w:rsidRPr="00D26305">
        <w:rPr>
          <w:rFonts w:eastAsia="Times New Roman"/>
          <w:color w:val="222222"/>
          <w:sz w:val="21"/>
          <w:szCs w:val="21"/>
        </w:rPr>
        <w:t xml:space="preserve">+ </w:t>
      </w:r>
      <w:r w:rsidR="3B7543D1" w:rsidRPr="00D26305">
        <w:rPr>
          <w:rFonts w:eastAsia="Times New Roman"/>
          <w:b/>
          <w:bCs/>
          <w:color w:val="222222"/>
          <w:sz w:val="21"/>
          <w:szCs w:val="21"/>
        </w:rPr>
        <w:t>Địa điểm:</w:t>
      </w:r>
      <w:r w:rsidR="3B7543D1" w:rsidRPr="00D26305">
        <w:rPr>
          <w:rFonts w:eastAsia="Times New Roman"/>
          <w:color w:val="222222"/>
          <w:sz w:val="21"/>
          <w:szCs w:val="21"/>
        </w:rPr>
        <w:t xml:space="preserve"> Trung tâm văn hóa quận Phú Nhuận số 70 Nguyễn Văn Trỗi, P8, Quận Phú Nhuận.</w:t>
      </w:r>
    </w:p>
    <w:p w14:paraId="0F08BAB5" w14:textId="4D090EB6" w:rsidR="7819168B" w:rsidRPr="00D26305" w:rsidRDefault="7819168B" w:rsidP="7819168B">
      <w:pPr>
        <w:rPr>
          <w:sz w:val="21"/>
          <w:szCs w:val="21"/>
        </w:rPr>
      </w:pPr>
    </w:p>
    <w:p w14:paraId="2CD4C973" w14:textId="77777777" w:rsidR="00C50E2B" w:rsidRPr="00D26305" w:rsidRDefault="00C50E2B" w:rsidP="00C50E2B">
      <w:pPr>
        <w:rPr>
          <w:sz w:val="21"/>
          <w:szCs w:val="21"/>
        </w:rPr>
      </w:pPr>
    </w:p>
    <w:p w14:paraId="7A410615" w14:textId="77777777" w:rsidR="00C50E2B" w:rsidRPr="00D26305" w:rsidRDefault="00C50E2B" w:rsidP="00C50E2B">
      <w:pPr>
        <w:rPr>
          <w:sz w:val="21"/>
          <w:szCs w:val="21"/>
        </w:rPr>
      </w:pPr>
    </w:p>
    <w:p w14:paraId="2B935482" w14:textId="77777777" w:rsidR="00C50E2B" w:rsidRPr="00D26305" w:rsidRDefault="00C50E2B" w:rsidP="00C50E2B">
      <w:pPr>
        <w:rPr>
          <w:sz w:val="21"/>
          <w:szCs w:val="21"/>
        </w:rPr>
      </w:pPr>
    </w:p>
    <w:p w14:paraId="4E1DC2E3" w14:textId="77777777" w:rsidR="00C50E2B" w:rsidRPr="00D26305" w:rsidRDefault="00C50E2B" w:rsidP="00C50E2B">
      <w:pPr>
        <w:rPr>
          <w:sz w:val="21"/>
          <w:szCs w:val="21"/>
        </w:rPr>
      </w:pPr>
    </w:p>
    <w:p w14:paraId="66CA5920" w14:textId="77777777" w:rsidR="00C50E2B" w:rsidRPr="00D26305" w:rsidRDefault="00C50E2B" w:rsidP="00C50E2B">
      <w:pPr>
        <w:rPr>
          <w:sz w:val="21"/>
          <w:szCs w:val="21"/>
        </w:rPr>
      </w:pPr>
    </w:p>
    <w:p w14:paraId="7BCA1895" w14:textId="77777777" w:rsidR="00C50E2B" w:rsidRPr="00D26305" w:rsidRDefault="00C50E2B" w:rsidP="00C50E2B">
      <w:pPr>
        <w:rPr>
          <w:sz w:val="21"/>
          <w:szCs w:val="21"/>
        </w:rPr>
      </w:pPr>
    </w:p>
    <w:p w14:paraId="131E04EB" w14:textId="77777777" w:rsidR="00C50E2B" w:rsidRPr="00D26305" w:rsidRDefault="00C50E2B" w:rsidP="00C50E2B">
      <w:pPr>
        <w:rPr>
          <w:sz w:val="21"/>
          <w:szCs w:val="21"/>
        </w:rPr>
      </w:pPr>
    </w:p>
    <w:p w14:paraId="01AF575C" w14:textId="77777777" w:rsidR="00C50E2B" w:rsidRPr="00D26305" w:rsidRDefault="00C50E2B" w:rsidP="00C50E2B">
      <w:pPr>
        <w:rPr>
          <w:sz w:val="21"/>
          <w:szCs w:val="21"/>
        </w:rPr>
      </w:pPr>
    </w:p>
    <w:p w14:paraId="3EB70970" w14:textId="77777777" w:rsidR="00C50E2B" w:rsidRPr="00D26305" w:rsidRDefault="00C50E2B" w:rsidP="00C50E2B">
      <w:pPr>
        <w:rPr>
          <w:sz w:val="21"/>
          <w:szCs w:val="21"/>
        </w:rPr>
      </w:pPr>
    </w:p>
    <w:p w14:paraId="0EF1DD31" w14:textId="77777777" w:rsidR="00C50E2B" w:rsidRPr="00D26305" w:rsidRDefault="00C50E2B" w:rsidP="00C50E2B">
      <w:pPr>
        <w:rPr>
          <w:sz w:val="21"/>
          <w:szCs w:val="21"/>
        </w:rPr>
      </w:pPr>
    </w:p>
    <w:p w14:paraId="6FBF6090" w14:textId="77777777" w:rsidR="00C50E2B" w:rsidRPr="00D26305" w:rsidRDefault="00C50E2B" w:rsidP="00C50E2B">
      <w:pPr>
        <w:rPr>
          <w:sz w:val="21"/>
          <w:szCs w:val="21"/>
        </w:rPr>
      </w:pPr>
    </w:p>
    <w:p w14:paraId="1BE86442" w14:textId="77777777" w:rsidR="00C50E2B" w:rsidRPr="00D26305" w:rsidRDefault="00C50E2B" w:rsidP="00C50E2B">
      <w:pPr>
        <w:rPr>
          <w:sz w:val="21"/>
          <w:szCs w:val="21"/>
        </w:rPr>
      </w:pPr>
    </w:p>
    <w:p w14:paraId="3D5AF9D7" w14:textId="77777777" w:rsidR="00C50E2B" w:rsidRPr="00D26305" w:rsidRDefault="00C50E2B" w:rsidP="00C50E2B">
      <w:pPr>
        <w:rPr>
          <w:sz w:val="21"/>
          <w:szCs w:val="21"/>
        </w:rPr>
      </w:pPr>
    </w:p>
    <w:p w14:paraId="662F79FB" w14:textId="77777777" w:rsidR="00C50E2B" w:rsidRPr="00D26305" w:rsidRDefault="00C50E2B" w:rsidP="00C50E2B">
      <w:pPr>
        <w:rPr>
          <w:sz w:val="21"/>
          <w:szCs w:val="21"/>
        </w:rPr>
      </w:pPr>
    </w:p>
    <w:p w14:paraId="466779F6" w14:textId="77777777" w:rsidR="00C50E2B" w:rsidRPr="00D26305" w:rsidRDefault="00C50E2B" w:rsidP="00C50E2B">
      <w:pPr>
        <w:rPr>
          <w:sz w:val="21"/>
          <w:szCs w:val="21"/>
        </w:rPr>
      </w:pPr>
    </w:p>
    <w:p w14:paraId="0ABE9BCD" w14:textId="77777777" w:rsidR="00C50E2B" w:rsidRPr="00D26305" w:rsidRDefault="00C50E2B" w:rsidP="00C50E2B">
      <w:pPr>
        <w:rPr>
          <w:sz w:val="21"/>
          <w:szCs w:val="21"/>
        </w:rPr>
      </w:pPr>
    </w:p>
    <w:p w14:paraId="4D6BBB3F" w14:textId="77777777" w:rsidR="00C50E2B" w:rsidRPr="00D26305" w:rsidRDefault="00C50E2B" w:rsidP="00C50E2B">
      <w:pPr>
        <w:rPr>
          <w:sz w:val="21"/>
          <w:szCs w:val="21"/>
        </w:rPr>
      </w:pPr>
    </w:p>
    <w:p w14:paraId="38FB4D6F" w14:textId="77777777" w:rsidR="00C50E2B" w:rsidRPr="00D26305" w:rsidRDefault="00C50E2B" w:rsidP="00C50E2B">
      <w:pPr>
        <w:rPr>
          <w:sz w:val="21"/>
          <w:szCs w:val="21"/>
        </w:rPr>
      </w:pPr>
    </w:p>
    <w:p w14:paraId="1BD6643B" w14:textId="77777777" w:rsidR="00C50E2B" w:rsidRPr="00D26305" w:rsidRDefault="00C50E2B" w:rsidP="00C50E2B">
      <w:pPr>
        <w:rPr>
          <w:sz w:val="21"/>
          <w:szCs w:val="21"/>
        </w:rPr>
      </w:pPr>
    </w:p>
    <w:p w14:paraId="0ACFFB29" w14:textId="77777777" w:rsidR="0068187B" w:rsidRPr="00D26305" w:rsidRDefault="0068187B">
      <w:pPr>
        <w:rPr>
          <w:sz w:val="21"/>
          <w:szCs w:val="21"/>
        </w:rPr>
      </w:pPr>
    </w:p>
    <w:sectPr w:rsidR="0068187B" w:rsidRPr="00D26305"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13D8"/>
    <w:multiLevelType w:val="hybridMultilevel"/>
    <w:tmpl w:val="D9CCFA3E"/>
    <w:lvl w:ilvl="0" w:tplc="C31240A0">
      <w:start w:val="1"/>
      <w:numFmt w:val="bullet"/>
      <w:lvlText w:val=""/>
      <w:lvlJc w:val="left"/>
      <w:pPr>
        <w:ind w:left="720" w:hanging="360"/>
      </w:pPr>
      <w:rPr>
        <w:rFonts w:ascii="Symbol" w:hAnsi="Symbol" w:hint="default"/>
      </w:rPr>
    </w:lvl>
    <w:lvl w:ilvl="1" w:tplc="A6C42C6E">
      <w:start w:val="1"/>
      <w:numFmt w:val="bullet"/>
      <w:lvlText w:val="o"/>
      <w:lvlJc w:val="left"/>
      <w:pPr>
        <w:ind w:left="1440" w:hanging="360"/>
      </w:pPr>
      <w:rPr>
        <w:rFonts w:ascii="Courier New" w:hAnsi="Courier New" w:hint="default"/>
      </w:rPr>
    </w:lvl>
    <w:lvl w:ilvl="2" w:tplc="07C8F578">
      <w:start w:val="1"/>
      <w:numFmt w:val="bullet"/>
      <w:lvlText w:val=""/>
      <w:lvlJc w:val="left"/>
      <w:pPr>
        <w:ind w:left="2160" w:hanging="360"/>
      </w:pPr>
      <w:rPr>
        <w:rFonts w:ascii="Wingdings" w:hAnsi="Wingdings" w:hint="default"/>
      </w:rPr>
    </w:lvl>
    <w:lvl w:ilvl="3" w:tplc="8458B97E">
      <w:start w:val="1"/>
      <w:numFmt w:val="bullet"/>
      <w:lvlText w:val=""/>
      <w:lvlJc w:val="left"/>
      <w:pPr>
        <w:ind w:left="2880" w:hanging="360"/>
      </w:pPr>
      <w:rPr>
        <w:rFonts w:ascii="Symbol" w:hAnsi="Symbol" w:hint="default"/>
      </w:rPr>
    </w:lvl>
    <w:lvl w:ilvl="4" w:tplc="96D843D4">
      <w:start w:val="1"/>
      <w:numFmt w:val="bullet"/>
      <w:lvlText w:val="o"/>
      <w:lvlJc w:val="left"/>
      <w:pPr>
        <w:ind w:left="3600" w:hanging="360"/>
      </w:pPr>
      <w:rPr>
        <w:rFonts w:ascii="Courier New" w:hAnsi="Courier New" w:hint="default"/>
      </w:rPr>
    </w:lvl>
    <w:lvl w:ilvl="5" w:tplc="7144D496">
      <w:start w:val="1"/>
      <w:numFmt w:val="bullet"/>
      <w:lvlText w:val=""/>
      <w:lvlJc w:val="left"/>
      <w:pPr>
        <w:ind w:left="4320" w:hanging="360"/>
      </w:pPr>
      <w:rPr>
        <w:rFonts w:ascii="Wingdings" w:hAnsi="Wingdings" w:hint="default"/>
      </w:rPr>
    </w:lvl>
    <w:lvl w:ilvl="6" w:tplc="15D26612">
      <w:start w:val="1"/>
      <w:numFmt w:val="bullet"/>
      <w:lvlText w:val=""/>
      <w:lvlJc w:val="left"/>
      <w:pPr>
        <w:ind w:left="5040" w:hanging="360"/>
      </w:pPr>
      <w:rPr>
        <w:rFonts w:ascii="Symbol" w:hAnsi="Symbol" w:hint="default"/>
      </w:rPr>
    </w:lvl>
    <w:lvl w:ilvl="7" w:tplc="53EACA2C">
      <w:start w:val="1"/>
      <w:numFmt w:val="bullet"/>
      <w:lvlText w:val="o"/>
      <w:lvlJc w:val="left"/>
      <w:pPr>
        <w:ind w:left="5760" w:hanging="360"/>
      </w:pPr>
      <w:rPr>
        <w:rFonts w:ascii="Courier New" w:hAnsi="Courier New" w:hint="default"/>
      </w:rPr>
    </w:lvl>
    <w:lvl w:ilvl="8" w:tplc="B7002044">
      <w:start w:val="1"/>
      <w:numFmt w:val="bullet"/>
      <w:lvlText w:val=""/>
      <w:lvlJc w:val="left"/>
      <w:pPr>
        <w:ind w:left="6480" w:hanging="360"/>
      </w:pPr>
      <w:rPr>
        <w:rFonts w:ascii="Wingdings" w:hAnsi="Wingdings" w:hint="default"/>
      </w:rPr>
    </w:lvl>
  </w:abstractNum>
  <w:abstractNum w:abstractNumId="1" w15:restartNumberingAfterBreak="0">
    <w:nsid w:val="1781554F"/>
    <w:multiLevelType w:val="hybridMultilevel"/>
    <w:tmpl w:val="1C460B10"/>
    <w:lvl w:ilvl="0" w:tplc="BD920060">
      <w:start w:val="1"/>
      <w:numFmt w:val="bullet"/>
      <w:lvlText w:val=""/>
      <w:lvlJc w:val="left"/>
      <w:pPr>
        <w:ind w:left="720" w:hanging="360"/>
      </w:pPr>
      <w:rPr>
        <w:rFonts w:ascii="Symbol" w:hAnsi="Symbol" w:hint="default"/>
      </w:rPr>
    </w:lvl>
    <w:lvl w:ilvl="1" w:tplc="C172E0DE">
      <w:start w:val="1"/>
      <w:numFmt w:val="bullet"/>
      <w:lvlText w:val="o"/>
      <w:lvlJc w:val="left"/>
      <w:pPr>
        <w:ind w:left="1440" w:hanging="360"/>
      </w:pPr>
      <w:rPr>
        <w:rFonts w:ascii="Courier New" w:hAnsi="Courier New" w:hint="default"/>
      </w:rPr>
    </w:lvl>
    <w:lvl w:ilvl="2" w:tplc="6A90AA78">
      <w:start w:val="1"/>
      <w:numFmt w:val="bullet"/>
      <w:lvlText w:val=""/>
      <w:lvlJc w:val="left"/>
      <w:pPr>
        <w:ind w:left="2160" w:hanging="360"/>
      </w:pPr>
      <w:rPr>
        <w:rFonts w:ascii="Wingdings" w:hAnsi="Wingdings" w:hint="default"/>
      </w:rPr>
    </w:lvl>
    <w:lvl w:ilvl="3" w:tplc="2D40515A">
      <w:start w:val="1"/>
      <w:numFmt w:val="bullet"/>
      <w:lvlText w:val=""/>
      <w:lvlJc w:val="left"/>
      <w:pPr>
        <w:ind w:left="2880" w:hanging="360"/>
      </w:pPr>
      <w:rPr>
        <w:rFonts w:ascii="Symbol" w:hAnsi="Symbol" w:hint="default"/>
      </w:rPr>
    </w:lvl>
    <w:lvl w:ilvl="4" w:tplc="3BA6A0E0">
      <w:start w:val="1"/>
      <w:numFmt w:val="bullet"/>
      <w:lvlText w:val="o"/>
      <w:lvlJc w:val="left"/>
      <w:pPr>
        <w:ind w:left="3600" w:hanging="360"/>
      </w:pPr>
      <w:rPr>
        <w:rFonts w:ascii="Courier New" w:hAnsi="Courier New" w:hint="default"/>
      </w:rPr>
    </w:lvl>
    <w:lvl w:ilvl="5" w:tplc="1CEAB156">
      <w:start w:val="1"/>
      <w:numFmt w:val="bullet"/>
      <w:lvlText w:val=""/>
      <w:lvlJc w:val="left"/>
      <w:pPr>
        <w:ind w:left="4320" w:hanging="360"/>
      </w:pPr>
      <w:rPr>
        <w:rFonts w:ascii="Wingdings" w:hAnsi="Wingdings" w:hint="default"/>
      </w:rPr>
    </w:lvl>
    <w:lvl w:ilvl="6" w:tplc="B55C0FBE">
      <w:start w:val="1"/>
      <w:numFmt w:val="bullet"/>
      <w:lvlText w:val=""/>
      <w:lvlJc w:val="left"/>
      <w:pPr>
        <w:ind w:left="5040" w:hanging="360"/>
      </w:pPr>
      <w:rPr>
        <w:rFonts w:ascii="Symbol" w:hAnsi="Symbol" w:hint="default"/>
      </w:rPr>
    </w:lvl>
    <w:lvl w:ilvl="7" w:tplc="47A61548">
      <w:start w:val="1"/>
      <w:numFmt w:val="bullet"/>
      <w:lvlText w:val="o"/>
      <w:lvlJc w:val="left"/>
      <w:pPr>
        <w:ind w:left="5760" w:hanging="360"/>
      </w:pPr>
      <w:rPr>
        <w:rFonts w:ascii="Courier New" w:hAnsi="Courier New" w:hint="default"/>
      </w:rPr>
    </w:lvl>
    <w:lvl w:ilvl="8" w:tplc="D076D06A">
      <w:start w:val="1"/>
      <w:numFmt w:val="bullet"/>
      <w:lvlText w:val=""/>
      <w:lvlJc w:val="left"/>
      <w:pPr>
        <w:ind w:left="6480" w:hanging="360"/>
      </w:pPr>
      <w:rPr>
        <w:rFonts w:ascii="Wingdings" w:hAnsi="Wingdings" w:hint="default"/>
      </w:r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E5AB9"/>
    <w:multiLevelType w:val="hybridMultilevel"/>
    <w:tmpl w:val="D4984A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D161E"/>
    <w:multiLevelType w:val="hybridMultilevel"/>
    <w:tmpl w:val="C98EC0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655F94"/>
    <w:multiLevelType w:val="hybridMultilevel"/>
    <w:tmpl w:val="DC4AC678"/>
    <w:lvl w:ilvl="0" w:tplc="9CFCEA3E">
      <w:start w:val="1"/>
      <w:numFmt w:val="bullet"/>
      <w:lvlText w:val=""/>
      <w:lvlJc w:val="left"/>
      <w:pPr>
        <w:ind w:left="720" w:hanging="360"/>
      </w:pPr>
      <w:rPr>
        <w:rFonts w:ascii="Symbol" w:hAnsi="Symbol" w:hint="default"/>
      </w:rPr>
    </w:lvl>
    <w:lvl w:ilvl="1" w:tplc="E50822F6">
      <w:start w:val="1"/>
      <w:numFmt w:val="bullet"/>
      <w:lvlText w:val="o"/>
      <w:lvlJc w:val="left"/>
      <w:pPr>
        <w:ind w:left="1440" w:hanging="360"/>
      </w:pPr>
      <w:rPr>
        <w:rFonts w:ascii="Courier New" w:hAnsi="Courier New" w:hint="default"/>
      </w:rPr>
    </w:lvl>
    <w:lvl w:ilvl="2" w:tplc="9EF816E0">
      <w:start w:val="1"/>
      <w:numFmt w:val="bullet"/>
      <w:lvlText w:val=""/>
      <w:lvlJc w:val="left"/>
      <w:pPr>
        <w:ind w:left="2160" w:hanging="360"/>
      </w:pPr>
      <w:rPr>
        <w:rFonts w:ascii="Wingdings" w:hAnsi="Wingdings" w:hint="default"/>
      </w:rPr>
    </w:lvl>
    <w:lvl w:ilvl="3" w:tplc="F6B06932">
      <w:start w:val="1"/>
      <w:numFmt w:val="bullet"/>
      <w:lvlText w:val=""/>
      <w:lvlJc w:val="left"/>
      <w:pPr>
        <w:ind w:left="2880" w:hanging="360"/>
      </w:pPr>
      <w:rPr>
        <w:rFonts w:ascii="Symbol" w:hAnsi="Symbol" w:hint="default"/>
      </w:rPr>
    </w:lvl>
    <w:lvl w:ilvl="4" w:tplc="FA764DC8">
      <w:start w:val="1"/>
      <w:numFmt w:val="bullet"/>
      <w:lvlText w:val="o"/>
      <w:lvlJc w:val="left"/>
      <w:pPr>
        <w:ind w:left="3600" w:hanging="360"/>
      </w:pPr>
      <w:rPr>
        <w:rFonts w:ascii="Courier New" w:hAnsi="Courier New" w:hint="default"/>
      </w:rPr>
    </w:lvl>
    <w:lvl w:ilvl="5" w:tplc="4B847BFE">
      <w:start w:val="1"/>
      <w:numFmt w:val="bullet"/>
      <w:lvlText w:val=""/>
      <w:lvlJc w:val="left"/>
      <w:pPr>
        <w:ind w:left="4320" w:hanging="360"/>
      </w:pPr>
      <w:rPr>
        <w:rFonts w:ascii="Wingdings" w:hAnsi="Wingdings" w:hint="default"/>
      </w:rPr>
    </w:lvl>
    <w:lvl w:ilvl="6" w:tplc="34029D56">
      <w:start w:val="1"/>
      <w:numFmt w:val="bullet"/>
      <w:lvlText w:val=""/>
      <w:lvlJc w:val="left"/>
      <w:pPr>
        <w:ind w:left="5040" w:hanging="360"/>
      </w:pPr>
      <w:rPr>
        <w:rFonts w:ascii="Symbol" w:hAnsi="Symbol" w:hint="default"/>
      </w:rPr>
    </w:lvl>
    <w:lvl w:ilvl="7" w:tplc="888A92C6">
      <w:start w:val="1"/>
      <w:numFmt w:val="bullet"/>
      <w:lvlText w:val="o"/>
      <w:lvlJc w:val="left"/>
      <w:pPr>
        <w:ind w:left="5760" w:hanging="360"/>
      </w:pPr>
      <w:rPr>
        <w:rFonts w:ascii="Courier New" w:hAnsi="Courier New" w:hint="default"/>
      </w:rPr>
    </w:lvl>
    <w:lvl w:ilvl="8" w:tplc="4E5223C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2B"/>
    <w:rsid w:val="00300F82"/>
    <w:rsid w:val="004C0177"/>
    <w:rsid w:val="004F7D36"/>
    <w:rsid w:val="0068187B"/>
    <w:rsid w:val="00707DBF"/>
    <w:rsid w:val="009F3D40"/>
    <w:rsid w:val="00C50E2B"/>
    <w:rsid w:val="00D26305"/>
    <w:rsid w:val="00E67044"/>
    <w:rsid w:val="00E72782"/>
    <w:rsid w:val="00FD0016"/>
    <w:rsid w:val="010AD31C"/>
    <w:rsid w:val="020A55F5"/>
    <w:rsid w:val="053806E1"/>
    <w:rsid w:val="054B28DE"/>
    <w:rsid w:val="061814BF"/>
    <w:rsid w:val="063421DD"/>
    <w:rsid w:val="06963C99"/>
    <w:rsid w:val="06C03A6E"/>
    <w:rsid w:val="06EDB361"/>
    <w:rsid w:val="079BF6FE"/>
    <w:rsid w:val="07FFEEF5"/>
    <w:rsid w:val="082C303B"/>
    <w:rsid w:val="097B7BC7"/>
    <w:rsid w:val="0A0FE2DB"/>
    <w:rsid w:val="0AFD8EF0"/>
    <w:rsid w:val="0C916E34"/>
    <w:rsid w:val="0C9A3BFB"/>
    <w:rsid w:val="0CD8986C"/>
    <w:rsid w:val="0DB2E1FE"/>
    <w:rsid w:val="0F25CC3C"/>
    <w:rsid w:val="1082B5C3"/>
    <w:rsid w:val="12806751"/>
    <w:rsid w:val="13B403C3"/>
    <w:rsid w:val="13CDBF25"/>
    <w:rsid w:val="163DA087"/>
    <w:rsid w:val="1644B8BE"/>
    <w:rsid w:val="17CC9D2D"/>
    <w:rsid w:val="1CAA650B"/>
    <w:rsid w:val="1DAD4020"/>
    <w:rsid w:val="1F00A50D"/>
    <w:rsid w:val="21F6F219"/>
    <w:rsid w:val="227A2488"/>
    <w:rsid w:val="24CADA1A"/>
    <w:rsid w:val="24FF27C4"/>
    <w:rsid w:val="255FAB14"/>
    <w:rsid w:val="25B12C55"/>
    <w:rsid w:val="26509D51"/>
    <w:rsid w:val="26600444"/>
    <w:rsid w:val="272C10A2"/>
    <w:rsid w:val="27584F2B"/>
    <w:rsid w:val="2897B836"/>
    <w:rsid w:val="28BCB829"/>
    <w:rsid w:val="2A248823"/>
    <w:rsid w:val="2A2B6517"/>
    <w:rsid w:val="2CC773F2"/>
    <w:rsid w:val="3100C49B"/>
    <w:rsid w:val="354B1B35"/>
    <w:rsid w:val="35C7EF4F"/>
    <w:rsid w:val="38A63C19"/>
    <w:rsid w:val="3930EC7E"/>
    <w:rsid w:val="3AD5B43D"/>
    <w:rsid w:val="3B7543D1"/>
    <w:rsid w:val="3D631250"/>
    <w:rsid w:val="3D75FA7F"/>
    <w:rsid w:val="4060A61F"/>
    <w:rsid w:val="410ACD2F"/>
    <w:rsid w:val="422D4B77"/>
    <w:rsid w:val="45AE4E21"/>
    <w:rsid w:val="45E949BF"/>
    <w:rsid w:val="46086880"/>
    <w:rsid w:val="4664C358"/>
    <w:rsid w:val="46D23F10"/>
    <w:rsid w:val="494AFC73"/>
    <w:rsid w:val="49F8E6D8"/>
    <w:rsid w:val="4A16EA7F"/>
    <w:rsid w:val="4BAC02C5"/>
    <w:rsid w:val="4BBA5266"/>
    <w:rsid w:val="4BEAC485"/>
    <w:rsid w:val="4DD0EE25"/>
    <w:rsid w:val="4E011C4D"/>
    <w:rsid w:val="4EDE4F2F"/>
    <w:rsid w:val="4F00D9A5"/>
    <w:rsid w:val="4F01D8FF"/>
    <w:rsid w:val="5050261B"/>
    <w:rsid w:val="50E63E75"/>
    <w:rsid w:val="5309ABE3"/>
    <w:rsid w:val="53BCB6E4"/>
    <w:rsid w:val="55A27C9A"/>
    <w:rsid w:val="56746E54"/>
    <w:rsid w:val="56A50C26"/>
    <w:rsid w:val="56CB0361"/>
    <w:rsid w:val="56F88DDE"/>
    <w:rsid w:val="5A6BE07A"/>
    <w:rsid w:val="5C2C6B82"/>
    <w:rsid w:val="5DD3D139"/>
    <w:rsid w:val="5E8EEE26"/>
    <w:rsid w:val="5E9AE9AB"/>
    <w:rsid w:val="5EAE5C57"/>
    <w:rsid w:val="60FC8E22"/>
    <w:rsid w:val="61AD33F9"/>
    <w:rsid w:val="61E8925A"/>
    <w:rsid w:val="622867F5"/>
    <w:rsid w:val="62BB2303"/>
    <w:rsid w:val="62E33D23"/>
    <w:rsid w:val="64095C2C"/>
    <w:rsid w:val="66B62A42"/>
    <w:rsid w:val="68FFFA22"/>
    <w:rsid w:val="6907C6F9"/>
    <w:rsid w:val="695D2282"/>
    <w:rsid w:val="6A16BC16"/>
    <w:rsid w:val="6BA258DD"/>
    <w:rsid w:val="6C0F07E8"/>
    <w:rsid w:val="6E7279CF"/>
    <w:rsid w:val="6F3DA028"/>
    <w:rsid w:val="6F578A47"/>
    <w:rsid w:val="6F9826E7"/>
    <w:rsid w:val="6FBEB4CC"/>
    <w:rsid w:val="72E66685"/>
    <w:rsid w:val="73B19CAA"/>
    <w:rsid w:val="744B2FF9"/>
    <w:rsid w:val="74942FED"/>
    <w:rsid w:val="7526089A"/>
    <w:rsid w:val="7613581C"/>
    <w:rsid w:val="762C6929"/>
    <w:rsid w:val="76781579"/>
    <w:rsid w:val="77578C92"/>
    <w:rsid w:val="7819168B"/>
    <w:rsid w:val="7AA53CDC"/>
    <w:rsid w:val="7B6ED1CA"/>
    <w:rsid w:val="7BE83D92"/>
    <w:rsid w:val="7D5C8C32"/>
    <w:rsid w:val="7ECC4F2F"/>
    <w:rsid w:val="7FB3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6F34"/>
  <w15:chartTrackingRefBased/>
  <w15:docId w15:val="{2CF09B48-83D3-4DF1-85E0-109C9282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2B"/>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C50E2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E2B"/>
    <w:pPr>
      <w:ind w:left="720"/>
      <w:contextualSpacing/>
    </w:pPr>
  </w:style>
  <w:style w:type="character" w:customStyle="1" w:styleId="normaltextrun">
    <w:name w:val="normaltextrun"/>
    <w:basedOn w:val="DefaultParagraphFont"/>
    <w:rsid w:val="00C50E2B"/>
  </w:style>
  <w:style w:type="character" w:customStyle="1" w:styleId="spellingerror">
    <w:name w:val="spellingerror"/>
    <w:basedOn w:val="DefaultParagraphFont"/>
    <w:rsid w:val="00C50E2B"/>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csdl.hcm.edu.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902AC-9A6E-4897-B4AB-C90264B80950}">
  <ds:schemaRefs>
    <ds:schemaRef ds:uri="http://schemas.openxmlformats.org/officeDocument/2006/bibliography"/>
  </ds:schemaRefs>
</ds:datastoreItem>
</file>

<file path=customXml/itemProps2.xml><?xml version="1.0" encoding="utf-8"?>
<ds:datastoreItem xmlns:ds="http://schemas.openxmlformats.org/officeDocument/2006/customXml" ds:itemID="{4E6FB6AE-D4F4-47BF-95D3-3DA1B25AA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4F7BD-530F-4079-B8A9-4EA5D79B29B2}">
  <ds:schemaRefs>
    <ds:schemaRef ds:uri="http://schemas.microsoft.com/sharepoint/v3/contenttype/forms"/>
  </ds:schemaRefs>
</ds:datastoreItem>
</file>

<file path=customXml/itemProps4.xml><?xml version="1.0" encoding="utf-8"?>
<ds:datastoreItem xmlns:ds="http://schemas.openxmlformats.org/officeDocument/2006/customXml" ds:itemID="{D41807F3-A2A3-4B73-9815-C8379623B5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DELL</cp:lastModifiedBy>
  <cp:revision>3</cp:revision>
  <dcterms:created xsi:type="dcterms:W3CDTF">2020-07-05T03:55:00Z</dcterms:created>
  <dcterms:modified xsi:type="dcterms:W3CDTF">2020-07-05T04:00:00Z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